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0"/>
        <w:gridCol w:w="2788"/>
        <w:gridCol w:w="3119"/>
      </w:tblGrid>
      <w:tr w:rsidR="00017199" w:rsidRPr="00B53A74" w14:paraId="28B0D97B" w14:textId="77777777" w:rsidTr="002F2EA7">
        <w:trPr>
          <w:trHeight w:val="719"/>
        </w:trPr>
        <w:tc>
          <w:tcPr>
            <w:tcW w:w="9287" w:type="dxa"/>
            <w:gridSpan w:val="3"/>
            <w:shd w:val="clear" w:color="auto" w:fill="D9D9D9"/>
            <w:vAlign w:val="center"/>
          </w:tcPr>
          <w:p w14:paraId="60F16B5E" w14:textId="77777777" w:rsidR="00017199" w:rsidRPr="00B53A74" w:rsidRDefault="00017199" w:rsidP="002F2EA7">
            <w:pPr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8"/>
                <w:szCs w:val="2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b/>
                <w:sz w:val="28"/>
                <w:szCs w:val="28"/>
                <w:lang w:eastAsia="zh-CN"/>
              </w:rPr>
              <w:t>IZVJEŠĆE O PROVEDENOM SAVJETOVANJU SA ZAINTERESIRANOM JAVNOŠĆU ZA PRIGOVORE</w:t>
            </w:r>
          </w:p>
        </w:tc>
      </w:tr>
      <w:tr w:rsidR="00017199" w:rsidRPr="001F10A9" w14:paraId="0799CAEF" w14:textId="77777777" w:rsidTr="007C6040">
        <w:trPr>
          <w:trHeight w:val="676"/>
        </w:trPr>
        <w:tc>
          <w:tcPr>
            <w:tcW w:w="3380" w:type="dxa"/>
          </w:tcPr>
          <w:p w14:paraId="2393FF7A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dokumenta</w:t>
            </w:r>
          </w:p>
        </w:tc>
        <w:tc>
          <w:tcPr>
            <w:tcW w:w="5907" w:type="dxa"/>
            <w:gridSpan w:val="2"/>
          </w:tcPr>
          <w:p w14:paraId="7FBCC335" w14:textId="6C6A459B" w:rsidR="00C83F9B" w:rsidRPr="00932383" w:rsidRDefault="00017199" w:rsidP="00E46159">
            <w:pPr>
              <w:suppressAutoHyphens/>
              <w:spacing w:after="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932383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Izvješće o provedenom savjetovanju sa zainteresiranom javnošću o </w:t>
            </w:r>
            <w:r w:rsidR="00932383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nacrtu</w:t>
            </w:r>
            <w:r w:rsidR="00932383" w:rsidRPr="00932383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="00932383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</w:t>
            </w:r>
            <w:r w:rsidR="00932383" w:rsidRPr="00932383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dluke o isplati pomoći umirovljenicima i osobama starijima od 60 godina s područja </w:t>
            </w:r>
            <w:r w:rsidR="00932383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</w:t>
            </w:r>
            <w:r w:rsidR="00932383" w:rsidRPr="00932383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pćine </w:t>
            </w:r>
            <w:r w:rsidR="00932383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S</w:t>
            </w:r>
            <w:r w:rsidR="00932383" w:rsidRPr="00932383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veti </w:t>
            </w:r>
            <w:r w:rsidR="00932383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J</w:t>
            </w:r>
            <w:r w:rsidR="00932383" w:rsidRPr="00932383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uraj na </w:t>
            </w:r>
            <w:r w:rsidR="00932383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B</w:t>
            </w:r>
            <w:r w:rsidR="00932383" w:rsidRPr="00932383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regu povodom božićnih blagdana</w:t>
            </w:r>
          </w:p>
        </w:tc>
      </w:tr>
      <w:tr w:rsidR="00017199" w:rsidRPr="00B53A74" w14:paraId="420EE494" w14:textId="77777777" w:rsidTr="002F2EA7">
        <w:tc>
          <w:tcPr>
            <w:tcW w:w="3380" w:type="dxa"/>
          </w:tcPr>
          <w:p w14:paraId="320ADDE9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Stvaratelj dokumenta, tijelo koje provodi savjetovanje</w:t>
            </w:r>
          </w:p>
        </w:tc>
        <w:tc>
          <w:tcPr>
            <w:tcW w:w="5907" w:type="dxa"/>
            <w:gridSpan w:val="2"/>
          </w:tcPr>
          <w:p w14:paraId="65EFF821" w14:textId="77777777" w:rsidR="00017199" w:rsidRPr="00B53A74" w:rsidRDefault="00017199" w:rsidP="002F2EA7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Općina Sveti Juraj na Bregu</w:t>
            </w:r>
          </w:p>
        </w:tc>
      </w:tr>
      <w:tr w:rsidR="00017199" w:rsidRPr="00B53A74" w14:paraId="1B2C70C5" w14:textId="77777777" w:rsidTr="002F2EA7">
        <w:tc>
          <w:tcPr>
            <w:tcW w:w="3380" w:type="dxa"/>
          </w:tcPr>
          <w:p w14:paraId="5063CC65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Svrha dokumenta</w:t>
            </w:r>
          </w:p>
        </w:tc>
        <w:tc>
          <w:tcPr>
            <w:tcW w:w="5907" w:type="dxa"/>
            <w:gridSpan w:val="2"/>
          </w:tcPr>
          <w:p w14:paraId="1FA5153C" w14:textId="351FC2AE" w:rsidR="00017199" w:rsidRPr="00B53A74" w:rsidRDefault="00017199" w:rsidP="002F2EA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Osnovni cilj savjetovanja bio je dobivanje povratnih informacija od zainteresirane javnosti u svezi rješenja predloženih Nacrtom</w:t>
            </w:r>
            <w:r w:rsidR="00E4615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="005E1FC5" w:rsidRPr="005E1FC5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prijedloga </w:t>
            </w:r>
            <w:r w:rsidR="00932383" w:rsidRPr="00932383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Odluke o isplati pomoći umirovljenicima i osobama starijima od 60 godina s područja Općine Sveti Juraj na Bregu povodom božićnih blagdana</w:t>
            </w:r>
          </w:p>
        </w:tc>
      </w:tr>
      <w:tr w:rsidR="00017199" w:rsidRPr="00B53A74" w14:paraId="5457097E" w14:textId="77777777" w:rsidTr="002F2EA7">
        <w:tc>
          <w:tcPr>
            <w:tcW w:w="3380" w:type="dxa"/>
          </w:tcPr>
          <w:p w14:paraId="12EF0478" w14:textId="77777777" w:rsidR="00017199" w:rsidRPr="00B53A74" w:rsidDel="005D53AE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Datum dokumenta</w:t>
            </w:r>
          </w:p>
        </w:tc>
        <w:tc>
          <w:tcPr>
            <w:tcW w:w="5907" w:type="dxa"/>
            <w:gridSpan w:val="2"/>
          </w:tcPr>
          <w:p w14:paraId="768B2D55" w14:textId="0EFAD113" w:rsidR="00017199" w:rsidRPr="00B53A74" w:rsidRDefault="00932383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kolovoz</w:t>
            </w:r>
            <w:r w:rsidR="00017199"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, 202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6</w:t>
            </w:r>
          </w:p>
        </w:tc>
      </w:tr>
      <w:tr w:rsidR="00017199" w:rsidRPr="00B53A74" w14:paraId="78A1D9D5" w14:textId="77777777" w:rsidTr="002F2EA7">
        <w:trPr>
          <w:trHeight w:val="522"/>
        </w:trPr>
        <w:tc>
          <w:tcPr>
            <w:tcW w:w="3380" w:type="dxa"/>
          </w:tcPr>
          <w:p w14:paraId="2A140B1B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Verzija dokumenta</w:t>
            </w:r>
          </w:p>
        </w:tc>
        <w:tc>
          <w:tcPr>
            <w:tcW w:w="5907" w:type="dxa"/>
            <w:gridSpan w:val="2"/>
          </w:tcPr>
          <w:p w14:paraId="5DFAC69A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Prva</w:t>
            </w:r>
          </w:p>
        </w:tc>
      </w:tr>
      <w:tr w:rsidR="00017199" w:rsidRPr="00B53A74" w14:paraId="61F66954" w14:textId="77777777" w:rsidTr="002F2EA7">
        <w:tc>
          <w:tcPr>
            <w:tcW w:w="3380" w:type="dxa"/>
          </w:tcPr>
          <w:p w14:paraId="742EC30D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Vrsta dokumenta</w:t>
            </w:r>
          </w:p>
        </w:tc>
        <w:tc>
          <w:tcPr>
            <w:tcW w:w="5907" w:type="dxa"/>
            <w:gridSpan w:val="2"/>
          </w:tcPr>
          <w:p w14:paraId="40FDC189" w14:textId="181388A1" w:rsidR="00017199" w:rsidRPr="00B53A74" w:rsidRDefault="00932383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Odluka</w:t>
            </w:r>
          </w:p>
        </w:tc>
      </w:tr>
      <w:tr w:rsidR="00017199" w:rsidRPr="00A0412E" w14:paraId="2E938344" w14:textId="77777777" w:rsidTr="002F2EA7">
        <w:trPr>
          <w:trHeight w:val="655"/>
        </w:trPr>
        <w:tc>
          <w:tcPr>
            <w:tcW w:w="3380" w:type="dxa"/>
          </w:tcPr>
          <w:p w14:paraId="45339D13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nacrta zakona, drugog propisa ili akata</w:t>
            </w:r>
          </w:p>
        </w:tc>
        <w:tc>
          <w:tcPr>
            <w:tcW w:w="5907" w:type="dxa"/>
            <w:gridSpan w:val="2"/>
          </w:tcPr>
          <w:p w14:paraId="54D29B0F" w14:textId="21153356" w:rsidR="00017199" w:rsidRPr="00932383" w:rsidRDefault="00932383" w:rsidP="00C83F9B">
            <w:pPr>
              <w:spacing w:after="120" w:line="240" w:lineRule="auto"/>
              <w:jc w:val="both"/>
              <w:rPr>
                <w:rFonts w:ascii="Times New Roman" w:eastAsia="Simsun (Founder Extended)" w:hAnsi="Times New Roman" w:cs="Times New Roman"/>
                <w:bCs/>
                <w:sz w:val="18"/>
                <w:szCs w:val="18"/>
                <w:lang w:eastAsia="zh-CN"/>
              </w:rPr>
            </w:pPr>
            <w:r w:rsidRPr="00932383">
              <w:rPr>
                <w:rFonts w:ascii="Times New Roman" w:eastAsia="Simsun (Founder Extended)" w:hAnsi="Times New Roman" w:cs="Times New Roman"/>
                <w:bCs/>
                <w:sz w:val="18"/>
                <w:szCs w:val="18"/>
                <w:lang w:eastAsia="zh-CN"/>
              </w:rPr>
              <w:t>Odluk</w:t>
            </w:r>
            <w:r>
              <w:rPr>
                <w:rFonts w:ascii="Times New Roman" w:eastAsia="Simsun (Founder Extended)" w:hAnsi="Times New Roman" w:cs="Times New Roman"/>
                <w:bCs/>
                <w:sz w:val="18"/>
                <w:szCs w:val="18"/>
                <w:lang w:eastAsia="zh-CN"/>
              </w:rPr>
              <w:t>a</w:t>
            </w:r>
            <w:r w:rsidRPr="00932383">
              <w:rPr>
                <w:rFonts w:ascii="Times New Roman" w:eastAsia="Simsun (Founder Extended)" w:hAnsi="Times New Roman" w:cs="Times New Roman"/>
                <w:bCs/>
                <w:sz w:val="18"/>
                <w:szCs w:val="18"/>
                <w:lang w:eastAsia="zh-CN"/>
              </w:rPr>
              <w:t xml:space="preserve"> o isplati pomoći umirovljenicima i osobama starijima od 60 godina s područja Općine Sveti Juraj na Bregu povodom božićnih blagdana</w:t>
            </w:r>
          </w:p>
        </w:tc>
      </w:tr>
      <w:tr w:rsidR="00017199" w:rsidRPr="00B53A74" w14:paraId="6613F5D2" w14:textId="77777777" w:rsidTr="002F2EA7">
        <w:tc>
          <w:tcPr>
            <w:tcW w:w="3380" w:type="dxa"/>
          </w:tcPr>
          <w:p w14:paraId="6C1F81FF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Jedinstvena oznaka iz Plana donošenja zakona, drugih propisa i akata objavljenog na internetskim stranicama Vlade</w:t>
            </w:r>
          </w:p>
        </w:tc>
        <w:tc>
          <w:tcPr>
            <w:tcW w:w="5907" w:type="dxa"/>
            <w:gridSpan w:val="2"/>
          </w:tcPr>
          <w:p w14:paraId="0FCAF99E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  <w:p w14:paraId="78D6DE1D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____________________</w:t>
            </w:r>
          </w:p>
        </w:tc>
      </w:tr>
      <w:tr w:rsidR="00017199" w:rsidRPr="00B53A74" w14:paraId="3CE2952A" w14:textId="77777777" w:rsidTr="002F2EA7">
        <w:tc>
          <w:tcPr>
            <w:tcW w:w="3380" w:type="dxa"/>
          </w:tcPr>
          <w:p w14:paraId="26CA59B9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tijela nadležnog za izradu nacrta</w:t>
            </w:r>
          </w:p>
        </w:tc>
        <w:tc>
          <w:tcPr>
            <w:tcW w:w="5907" w:type="dxa"/>
            <w:gridSpan w:val="2"/>
          </w:tcPr>
          <w:p w14:paraId="3BE0DF48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Općina Sveti Juraj na Bregu, Jedinstveni upravni odjel</w:t>
            </w:r>
          </w:p>
        </w:tc>
      </w:tr>
      <w:tr w:rsidR="00017199" w:rsidRPr="00B53A74" w14:paraId="204C2653" w14:textId="77777777" w:rsidTr="002F2EA7">
        <w:tc>
          <w:tcPr>
            <w:tcW w:w="3380" w:type="dxa"/>
          </w:tcPr>
          <w:p w14:paraId="5B813516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Koji su predstavnici zainteresirane javnosti bili uključeni u postupak izrade odnosno u rad stručne radne skupine za izradu nacrta?</w:t>
            </w:r>
          </w:p>
        </w:tc>
        <w:tc>
          <w:tcPr>
            <w:tcW w:w="5907" w:type="dxa"/>
            <w:gridSpan w:val="2"/>
          </w:tcPr>
          <w:p w14:paraId="06DE7C1D" w14:textId="16CB7E42" w:rsidR="00017199" w:rsidRPr="00B53A74" w:rsidRDefault="00017199" w:rsidP="002F2EA7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Nije bilo uključenih predstavnika zainteresirane javnosti u postupak izrade odnosno u rad stručne radne skupine za izradu nacrta</w:t>
            </w:r>
            <w:r w:rsidR="002C752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="00932383" w:rsidRPr="00932383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Odluke o isplati pomoći umirovljenicima i osobama starijima od 60 godina s područja Općine Sveti Juraj na Bregu povodom božićnih blagdana</w:t>
            </w:r>
          </w:p>
        </w:tc>
      </w:tr>
      <w:tr w:rsidR="00017199" w:rsidRPr="00B53A74" w14:paraId="57FDCDA0" w14:textId="77777777" w:rsidTr="002F2EA7">
        <w:tc>
          <w:tcPr>
            <w:tcW w:w="3380" w:type="dxa"/>
          </w:tcPr>
          <w:p w14:paraId="24670410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Je li nacrt bio objavljen na internetskim stranicama ili na drugi odgovarajući način?</w:t>
            </w:r>
          </w:p>
        </w:tc>
        <w:tc>
          <w:tcPr>
            <w:tcW w:w="2788" w:type="dxa"/>
          </w:tcPr>
          <w:p w14:paraId="1F139F59" w14:textId="77777777" w:rsidR="00017199" w:rsidRPr="00B53A74" w:rsidRDefault="00017199" w:rsidP="002F2EA7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</w:t>
            </w:r>
          </w:p>
        </w:tc>
        <w:tc>
          <w:tcPr>
            <w:tcW w:w="3119" w:type="dxa"/>
          </w:tcPr>
          <w:p w14:paraId="4ED4E263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Internetska stranica Općine Sveti Juraj na Bregu: </w:t>
            </w:r>
            <w:hyperlink r:id="rId4" w:history="1">
              <w:r w:rsidRPr="00B53A74">
                <w:rPr>
                  <w:rFonts w:ascii="Times New Roman" w:eastAsia="Simsun (Founder Extended)" w:hAnsi="Times New Roman" w:cs="Times New Roman"/>
                  <w:color w:val="0000FF"/>
                  <w:sz w:val="18"/>
                  <w:szCs w:val="18"/>
                  <w:u w:val="single"/>
                  <w:lang w:eastAsia="zh-CN"/>
                </w:rPr>
                <w:t>www.svetijurajnabregu.hr</w:t>
              </w:r>
            </w:hyperlink>
          </w:p>
        </w:tc>
      </w:tr>
      <w:tr w:rsidR="00017199" w:rsidRPr="00B53A74" w14:paraId="78C916F6" w14:textId="77777777" w:rsidTr="002F2EA7">
        <w:tc>
          <w:tcPr>
            <w:tcW w:w="3380" w:type="dxa"/>
          </w:tcPr>
          <w:p w14:paraId="3EC64EEA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Ako jest, kada je nacrt objavljen i koliko je vremena ostavljeno za savjetovanje</w:t>
            </w:r>
          </w:p>
        </w:tc>
        <w:tc>
          <w:tcPr>
            <w:tcW w:w="5907" w:type="dxa"/>
            <w:gridSpan w:val="2"/>
          </w:tcPr>
          <w:p w14:paraId="58CE2E0A" w14:textId="2B3E6108" w:rsidR="00017199" w:rsidRPr="00B53A74" w:rsidRDefault="00017199" w:rsidP="002F2EA7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Internetsko savjetovanje sa zainteresiranom javnošć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u provedeno je u razdoblju od </w:t>
            </w:r>
            <w:r w:rsidR="00932383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13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. </w:t>
            </w:r>
            <w:r w:rsidR="00932383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kolovoza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202</w:t>
            </w:r>
            <w:r w:rsidR="00932383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6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. do </w:t>
            </w:r>
            <w:r w:rsidR="00C83F9B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2</w:t>
            </w:r>
            <w:r w:rsidR="00932383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8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. </w:t>
            </w:r>
            <w:r w:rsidR="00932383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kolovoza</w:t>
            </w: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202</w:t>
            </w:r>
            <w:r w:rsidR="00932383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6</w:t>
            </w: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. godine.</w:t>
            </w:r>
          </w:p>
        </w:tc>
      </w:tr>
      <w:tr w:rsidR="00017199" w:rsidRPr="00B53A74" w14:paraId="7CC124FA" w14:textId="77777777" w:rsidTr="002F2EA7">
        <w:tc>
          <w:tcPr>
            <w:tcW w:w="3380" w:type="dxa"/>
          </w:tcPr>
          <w:p w14:paraId="5582D9B2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Koji su predstavnici zainteresirane javnosti dostavili svoja očitovanja?</w:t>
            </w:r>
          </w:p>
        </w:tc>
        <w:tc>
          <w:tcPr>
            <w:tcW w:w="5907" w:type="dxa"/>
            <w:gridSpan w:val="2"/>
          </w:tcPr>
          <w:p w14:paraId="17E66519" w14:textId="7C9917D3" w:rsidR="00017199" w:rsidRPr="00B53A74" w:rsidRDefault="00017199" w:rsidP="002F2EA7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Općini Sveti Juraj na Bregu nije pristiglo očitovanje kao ni prigovor na navedeni Nacrt </w:t>
            </w:r>
            <w:r w:rsidR="00932383" w:rsidRPr="00932383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Odluke o isplati pomoći umirovljenicima i osobama starijima od 60 godina s područja Općine Sveti Juraj na Bregu povodom božićnih blagdana</w:t>
            </w:r>
          </w:p>
        </w:tc>
      </w:tr>
      <w:tr w:rsidR="00017199" w:rsidRPr="00B53A74" w14:paraId="3CE74559" w14:textId="77777777" w:rsidTr="002F2EA7">
        <w:tc>
          <w:tcPr>
            <w:tcW w:w="3380" w:type="dxa"/>
          </w:tcPr>
          <w:p w14:paraId="18B4942B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Razlozi neprihvaćanja pojedinih primjedbi zainteresirane javnosti na određene odredbe nacrta</w:t>
            </w:r>
          </w:p>
        </w:tc>
        <w:tc>
          <w:tcPr>
            <w:tcW w:w="5907" w:type="dxa"/>
            <w:gridSpan w:val="2"/>
          </w:tcPr>
          <w:p w14:paraId="62A4E726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  <w:p w14:paraId="6B44791D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___________________</w:t>
            </w:r>
          </w:p>
        </w:tc>
      </w:tr>
      <w:tr w:rsidR="00017199" w:rsidRPr="00B53A74" w14:paraId="2717BB79" w14:textId="77777777" w:rsidTr="002F2EA7">
        <w:tc>
          <w:tcPr>
            <w:tcW w:w="3380" w:type="dxa"/>
          </w:tcPr>
          <w:p w14:paraId="0F5C2BE5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Troškovi provedenog savjetovanja</w:t>
            </w:r>
          </w:p>
        </w:tc>
        <w:tc>
          <w:tcPr>
            <w:tcW w:w="5907" w:type="dxa"/>
            <w:gridSpan w:val="2"/>
          </w:tcPr>
          <w:p w14:paraId="5E0CAB62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Provedba javnog savjetovanja nije iziskivala dodatne financijske troškove</w:t>
            </w:r>
          </w:p>
        </w:tc>
      </w:tr>
    </w:tbl>
    <w:p w14:paraId="547FE7DF" w14:textId="77777777" w:rsidR="00017199" w:rsidRDefault="00017199" w:rsidP="00017199"/>
    <w:p w14:paraId="49EF4AD3" w14:textId="7829EAF1" w:rsidR="00017199" w:rsidRPr="00932383" w:rsidRDefault="00C83F9B" w:rsidP="00017199">
      <w:pPr>
        <w:rPr>
          <w:rFonts w:ascii="Times New Roman" w:hAnsi="Times New Roman" w:cs="Times New Roman"/>
          <w:sz w:val="20"/>
          <w:szCs w:val="20"/>
        </w:rPr>
      </w:pPr>
      <w:r w:rsidRPr="00932383">
        <w:rPr>
          <w:rFonts w:ascii="Times New Roman" w:hAnsi="Times New Roman" w:cs="Times New Roman"/>
          <w:sz w:val="20"/>
          <w:szCs w:val="20"/>
        </w:rPr>
        <w:t xml:space="preserve">U Pleškovcu, </w:t>
      </w:r>
      <w:r w:rsidR="00932383" w:rsidRPr="00932383">
        <w:rPr>
          <w:rFonts w:ascii="Times New Roman" w:hAnsi="Times New Roman" w:cs="Times New Roman"/>
          <w:sz w:val="20"/>
          <w:szCs w:val="20"/>
        </w:rPr>
        <w:t>31</w:t>
      </w:r>
      <w:r w:rsidRPr="00932383">
        <w:rPr>
          <w:rFonts w:ascii="Times New Roman" w:hAnsi="Times New Roman" w:cs="Times New Roman"/>
          <w:sz w:val="20"/>
          <w:szCs w:val="20"/>
        </w:rPr>
        <w:t xml:space="preserve">. </w:t>
      </w:r>
      <w:r w:rsidR="00932383" w:rsidRPr="00932383">
        <w:rPr>
          <w:rFonts w:ascii="Times New Roman" w:hAnsi="Times New Roman" w:cs="Times New Roman"/>
          <w:sz w:val="20"/>
          <w:szCs w:val="20"/>
        </w:rPr>
        <w:t>kolovoza</w:t>
      </w:r>
      <w:r w:rsidRPr="00932383">
        <w:rPr>
          <w:rFonts w:ascii="Times New Roman" w:hAnsi="Times New Roman" w:cs="Times New Roman"/>
          <w:sz w:val="20"/>
          <w:szCs w:val="20"/>
        </w:rPr>
        <w:t xml:space="preserve"> 202</w:t>
      </w:r>
      <w:r w:rsidR="00932383" w:rsidRPr="00932383">
        <w:rPr>
          <w:rFonts w:ascii="Times New Roman" w:hAnsi="Times New Roman" w:cs="Times New Roman"/>
          <w:sz w:val="20"/>
          <w:szCs w:val="20"/>
        </w:rPr>
        <w:t>6</w:t>
      </w:r>
      <w:r w:rsidRPr="00932383">
        <w:rPr>
          <w:rFonts w:ascii="Times New Roman" w:hAnsi="Times New Roman" w:cs="Times New Roman"/>
          <w:sz w:val="20"/>
          <w:szCs w:val="20"/>
        </w:rPr>
        <w:t>.</w:t>
      </w:r>
    </w:p>
    <w:p w14:paraId="7C16614E" w14:textId="61842958" w:rsidR="00DA2D77" w:rsidRPr="00932383" w:rsidRDefault="00C83F9B" w:rsidP="00C83F9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32383">
        <w:rPr>
          <w:b/>
          <w:bCs/>
          <w:sz w:val="20"/>
          <w:szCs w:val="20"/>
        </w:rPr>
        <w:t xml:space="preserve">                                                                                          </w:t>
      </w:r>
      <w:r w:rsidR="00932383" w:rsidRPr="00932383">
        <w:rPr>
          <w:b/>
          <w:bCs/>
          <w:sz w:val="20"/>
          <w:szCs w:val="20"/>
        </w:rPr>
        <w:t xml:space="preserve">             </w:t>
      </w:r>
      <w:r w:rsidRPr="00932383">
        <w:rPr>
          <w:b/>
          <w:bCs/>
          <w:sz w:val="20"/>
          <w:szCs w:val="20"/>
        </w:rPr>
        <w:t xml:space="preserve"> </w:t>
      </w:r>
      <w:r w:rsidR="00932383" w:rsidRPr="00932383">
        <w:rPr>
          <w:rFonts w:ascii="Times New Roman" w:hAnsi="Times New Roman" w:cs="Times New Roman"/>
          <w:b/>
          <w:bCs/>
          <w:sz w:val="20"/>
          <w:szCs w:val="20"/>
        </w:rPr>
        <w:t>VIŠI</w:t>
      </w:r>
      <w:r w:rsidRPr="00932383">
        <w:rPr>
          <w:b/>
          <w:bCs/>
          <w:sz w:val="20"/>
          <w:szCs w:val="20"/>
        </w:rPr>
        <w:t xml:space="preserve"> </w:t>
      </w:r>
      <w:r w:rsidRPr="00932383">
        <w:rPr>
          <w:rFonts w:ascii="Times New Roman" w:hAnsi="Times New Roman" w:cs="Times New Roman"/>
          <w:b/>
          <w:bCs/>
          <w:sz w:val="20"/>
          <w:szCs w:val="20"/>
        </w:rPr>
        <w:t>UPRAVNI REFERENT</w:t>
      </w:r>
    </w:p>
    <w:p w14:paraId="150E8508" w14:textId="4C376DF6" w:rsidR="00C83F9B" w:rsidRPr="00932383" w:rsidRDefault="00C83F9B" w:rsidP="00C83F9B">
      <w:pPr>
        <w:jc w:val="both"/>
        <w:rPr>
          <w:rFonts w:ascii="Times New Roman" w:hAnsi="Times New Roman" w:cs="Times New Roman"/>
          <w:sz w:val="20"/>
          <w:szCs w:val="20"/>
        </w:rPr>
      </w:pPr>
      <w:r w:rsidRPr="0093238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Danijela </w:t>
      </w:r>
      <w:proofErr w:type="spellStart"/>
      <w:r w:rsidRPr="00932383">
        <w:rPr>
          <w:rFonts w:ascii="Times New Roman" w:hAnsi="Times New Roman" w:cs="Times New Roman"/>
          <w:sz w:val="20"/>
          <w:szCs w:val="20"/>
        </w:rPr>
        <w:t>Turk,</w:t>
      </w:r>
      <w:r w:rsidR="00932383" w:rsidRPr="00932383">
        <w:rPr>
          <w:rFonts w:ascii="Times New Roman" w:hAnsi="Times New Roman" w:cs="Times New Roman"/>
          <w:sz w:val="20"/>
          <w:szCs w:val="20"/>
        </w:rPr>
        <w:t>bacc.oec</w:t>
      </w:r>
      <w:proofErr w:type="spellEnd"/>
      <w:r w:rsidR="00932383" w:rsidRPr="00932383">
        <w:rPr>
          <w:rFonts w:ascii="Times New Roman" w:hAnsi="Times New Roman" w:cs="Times New Roman"/>
          <w:sz w:val="20"/>
          <w:szCs w:val="20"/>
        </w:rPr>
        <w:t>.</w:t>
      </w:r>
      <w:r w:rsidRPr="00932383">
        <w:rPr>
          <w:rFonts w:ascii="Times New Roman" w:hAnsi="Times New Roman" w:cs="Times New Roman"/>
          <w:sz w:val="20"/>
          <w:szCs w:val="20"/>
        </w:rPr>
        <w:t xml:space="preserve"> v.r.</w:t>
      </w:r>
    </w:p>
    <w:sectPr w:rsidR="00C83F9B" w:rsidRPr="009323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7199"/>
    <w:rsid w:val="00017199"/>
    <w:rsid w:val="00102176"/>
    <w:rsid w:val="00104B3B"/>
    <w:rsid w:val="002C7529"/>
    <w:rsid w:val="00325646"/>
    <w:rsid w:val="0038140D"/>
    <w:rsid w:val="00394B57"/>
    <w:rsid w:val="00550E3E"/>
    <w:rsid w:val="005B1CC1"/>
    <w:rsid w:val="005C5863"/>
    <w:rsid w:val="005E1FC5"/>
    <w:rsid w:val="007C6040"/>
    <w:rsid w:val="008A7236"/>
    <w:rsid w:val="00932383"/>
    <w:rsid w:val="00A123D6"/>
    <w:rsid w:val="00A20DF7"/>
    <w:rsid w:val="00A61761"/>
    <w:rsid w:val="00B115E4"/>
    <w:rsid w:val="00BE3886"/>
    <w:rsid w:val="00C83F9B"/>
    <w:rsid w:val="00D0285D"/>
    <w:rsid w:val="00DA2D77"/>
    <w:rsid w:val="00DD1136"/>
    <w:rsid w:val="00E46159"/>
    <w:rsid w:val="00EE7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CD262"/>
  <w15:docId w15:val="{20B39B09-816E-4E50-A7D1-E2533EAA6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719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vetijurajnabregu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Danijela</dc:creator>
  <cp:lastModifiedBy>Danijela Turk</cp:lastModifiedBy>
  <cp:revision>14</cp:revision>
  <dcterms:created xsi:type="dcterms:W3CDTF">2021-01-04T12:48:00Z</dcterms:created>
  <dcterms:modified xsi:type="dcterms:W3CDTF">2026-09-22T04:51:00Z</dcterms:modified>
</cp:coreProperties>
</file>