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2505"/>
        <w:gridCol w:w="1640"/>
        <w:gridCol w:w="4110"/>
      </w:tblGrid>
      <w:tr w:rsidR="00D412C0" w14:paraId="42E32980" w14:textId="77777777" w:rsidTr="00520E44">
        <w:tc>
          <w:tcPr>
            <w:tcW w:w="3322" w:type="dxa"/>
            <w:gridSpan w:val="2"/>
          </w:tcPr>
          <w:p w14:paraId="7E28E85B" w14:textId="77777777" w:rsidR="00D412C0" w:rsidRDefault="00D412C0" w:rsidP="000F7CD8">
            <w:pPr>
              <w:spacing w:after="40"/>
              <w:jc w:val="right"/>
            </w:pPr>
            <w:r>
              <w:rPr>
                <w:noProof/>
                <w:lang w:eastAsia="hr-HR"/>
              </w:rPr>
              <w:drawing>
                <wp:inline distT="0" distB="0" distL="0" distR="0" wp14:anchorId="2DCFB38E" wp14:editId="14281399">
                  <wp:extent cx="451484" cy="571500"/>
                  <wp:effectExtent l="19050" t="0" r="5716" b="0"/>
                  <wp:docPr id="1" name="Slika 0" descr="grb-rh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b-rh.bmp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931" cy="575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0" w:type="dxa"/>
            <w:gridSpan w:val="2"/>
          </w:tcPr>
          <w:p w14:paraId="0266F575" w14:textId="77777777" w:rsidR="00D412C0" w:rsidRDefault="00D412C0" w:rsidP="00D412C0"/>
        </w:tc>
      </w:tr>
      <w:tr w:rsidR="002203BC" w14:paraId="44C5F7F3" w14:textId="77777777" w:rsidTr="00520E44">
        <w:tc>
          <w:tcPr>
            <w:tcW w:w="817" w:type="dxa"/>
          </w:tcPr>
          <w:p w14:paraId="1FBBDC7C" w14:textId="77777777" w:rsidR="002203BC" w:rsidRDefault="002203BC" w:rsidP="00993333">
            <w:r>
              <w:rPr>
                <w:rFonts w:ascii="Arial" w:hAnsi="Arial" w:cs="Arial"/>
                <w:noProof/>
                <w:lang w:eastAsia="hr-HR"/>
              </w:rPr>
              <w:drawing>
                <wp:inline distT="0" distB="0" distL="0" distR="0" wp14:anchorId="60849338" wp14:editId="5910C5DA">
                  <wp:extent cx="371475" cy="504825"/>
                  <wp:effectExtent l="0" t="0" r="0" b="0"/>
                  <wp:docPr id="3" name="Slika 3" descr="Grb opcine SvJn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 opcine SvJn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5" w:type="dxa"/>
            <w:gridSpan w:val="2"/>
          </w:tcPr>
          <w:p w14:paraId="05064862" w14:textId="77777777" w:rsidR="002203BC" w:rsidRPr="00E93C3D" w:rsidRDefault="002203BC" w:rsidP="00A01D71">
            <w:pPr>
              <w:jc w:val="center"/>
              <w:rPr>
                <w:b/>
                <w:sz w:val="24"/>
              </w:rPr>
            </w:pPr>
            <w:r w:rsidRPr="00E93C3D">
              <w:rPr>
                <w:b/>
                <w:sz w:val="24"/>
              </w:rPr>
              <w:t>REPUBLIKA HRVATSKA</w:t>
            </w:r>
          </w:p>
          <w:p w14:paraId="5D138814" w14:textId="77777777" w:rsidR="00D17F74" w:rsidRPr="00D17F74" w:rsidRDefault="002203BC" w:rsidP="00D17F74">
            <w:pPr>
              <w:jc w:val="center"/>
              <w:rPr>
                <w:b/>
                <w:sz w:val="24"/>
              </w:rPr>
            </w:pPr>
            <w:r w:rsidRPr="00E93C3D">
              <w:rPr>
                <w:b/>
                <w:sz w:val="24"/>
              </w:rPr>
              <w:t>MEĐIMURSKA ŽUPANIJA</w:t>
            </w:r>
            <w:r w:rsidR="00A01D71" w:rsidRPr="00E93C3D">
              <w:rPr>
                <w:b/>
                <w:sz w:val="24"/>
              </w:rPr>
              <w:br/>
              <w:t>OPĆINA SVETI JURAJ NA BREGU</w:t>
            </w:r>
            <w:r w:rsidR="00E20791">
              <w:rPr>
                <w:b/>
                <w:sz w:val="24"/>
              </w:rPr>
              <w:br/>
              <w:t>OPĆINSKO VIJEĆE</w:t>
            </w:r>
          </w:p>
        </w:tc>
        <w:tc>
          <w:tcPr>
            <w:tcW w:w="4110" w:type="dxa"/>
          </w:tcPr>
          <w:p w14:paraId="5158551C" w14:textId="07F916A6" w:rsidR="002203BC" w:rsidRPr="00577840" w:rsidRDefault="002203BC" w:rsidP="00577840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14:paraId="5124C196" w14:textId="77777777" w:rsidR="00577840" w:rsidRDefault="00577840" w:rsidP="00577840">
      <w:pPr>
        <w:rPr>
          <w:sz w:val="24"/>
          <w:szCs w:val="24"/>
        </w:rPr>
      </w:pPr>
    </w:p>
    <w:p w14:paraId="453DE8F7" w14:textId="213BE116" w:rsidR="00577840" w:rsidRPr="005D3B4F" w:rsidRDefault="00577840" w:rsidP="00577840">
      <w:pPr>
        <w:rPr>
          <w:sz w:val="24"/>
          <w:szCs w:val="24"/>
        </w:rPr>
      </w:pPr>
      <w:r>
        <w:rPr>
          <w:sz w:val="24"/>
          <w:szCs w:val="24"/>
        </w:rPr>
        <w:t>KLASA:</w:t>
      </w:r>
      <w:r w:rsidR="00456600" w:rsidRPr="00456600">
        <w:t xml:space="preserve"> </w:t>
      </w:r>
      <w:r w:rsidR="005D3B4F" w:rsidRPr="005D3B4F">
        <w:rPr>
          <w:sz w:val="24"/>
          <w:szCs w:val="24"/>
        </w:rPr>
        <w:t>245-01/26-01/08</w:t>
      </w:r>
      <w:r w:rsidRPr="005D3B4F">
        <w:rPr>
          <w:sz w:val="24"/>
          <w:szCs w:val="24"/>
        </w:rPr>
        <w:br/>
        <w:t>URBROJ:</w:t>
      </w:r>
      <w:r w:rsidR="00456600" w:rsidRPr="005D3B4F">
        <w:rPr>
          <w:sz w:val="24"/>
          <w:szCs w:val="24"/>
        </w:rPr>
        <w:t xml:space="preserve"> </w:t>
      </w:r>
      <w:r w:rsidR="005D3B4F" w:rsidRPr="005D3B4F">
        <w:rPr>
          <w:sz w:val="24"/>
          <w:szCs w:val="24"/>
        </w:rPr>
        <w:t>2109-16-03-26-2</w:t>
      </w:r>
    </w:p>
    <w:p w14:paraId="709DE4DD" w14:textId="1987F417" w:rsidR="00577840" w:rsidRDefault="00577840" w:rsidP="00577840">
      <w:pPr>
        <w:rPr>
          <w:sz w:val="24"/>
          <w:szCs w:val="24"/>
        </w:rPr>
      </w:pPr>
      <w:r>
        <w:rPr>
          <w:sz w:val="24"/>
          <w:szCs w:val="24"/>
        </w:rPr>
        <w:t xml:space="preserve">Pleškovec, </w:t>
      </w:r>
      <w:r w:rsidR="00A24F37">
        <w:rPr>
          <w:sz w:val="24"/>
          <w:szCs w:val="24"/>
        </w:rPr>
        <w:t xml:space="preserve">17. lipnja </w:t>
      </w:r>
      <w:r w:rsidR="00456600">
        <w:rPr>
          <w:sz w:val="24"/>
          <w:szCs w:val="24"/>
        </w:rPr>
        <w:t>2026.</w:t>
      </w:r>
    </w:p>
    <w:p w14:paraId="01DE3F98" w14:textId="77777777" w:rsidR="00577840" w:rsidRDefault="00577840" w:rsidP="00577840">
      <w:pPr>
        <w:rPr>
          <w:sz w:val="24"/>
          <w:szCs w:val="24"/>
        </w:rPr>
      </w:pPr>
    </w:p>
    <w:p w14:paraId="6050CF57" w14:textId="5F42F090" w:rsidR="00577840" w:rsidRPr="00577840" w:rsidRDefault="00577840" w:rsidP="00577840">
      <w:pPr>
        <w:jc w:val="both"/>
        <w:rPr>
          <w:color w:val="000000"/>
          <w:sz w:val="24"/>
          <w:szCs w:val="24"/>
        </w:rPr>
      </w:pPr>
      <w:r w:rsidRPr="00577840">
        <w:rPr>
          <w:color w:val="000000"/>
          <w:sz w:val="24"/>
          <w:szCs w:val="24"/>
        </w:rPr>
        <w:t>Na temelju čl. 13. st. 4. Zakona o zaštiti od požara („Narodne novine“ broj 92/10</w:t>
      </w:r>
      <w:r>
        <w:rPr>
          <w:color w:val="000000"/>
          <w:sz w:val="24"/>
          <w:szCs w:val="24"/>
        </w:rPr>
        <w:t xml:space="preserve"> i 114/22</w:t>
      </w:r>
      <w:r w:rsidRPr="00577840">
        <w:rPr>
          <w:color w:val="000000"/>
          <w:sz w:val="24"/>
          <w:szCs w:val="24"/>
        </w:rPr>
        <w:t xml:space="preserve">) i članka </w:t>
      </w:r>
      <w:r>
        <w:rPr>
          <w:color w:val="000000"/>
          <w:sz w:val="24"/>
          <w:szCs w:val="24"/>
        </w:rPr>
        <w:t>28</w:t>
      </w:r>
      <w:r w:rsidRPr="00577840">
        <w:rPr>
          <w:color w:val="000000"/>
          <w:sz w:val="24"/>
          <w:szCs w:val="24"/>
        </w:rPr>
        <w:t xml:space="preserve">. Statuta Općine </w:t>
      </w:r>
      <w:r>
        <w:rPr>
          <w:color w:val="000000"/>
          <w:sz w:val="24"/>
          <w:szCs w:val="24"/>
        </w:rPr>
        <w:t>Sveti Juraj na Bregu</w:t>
      </w:r>
      <w:r w:rsidRPr="00577840">
        <w:rPr>
          <w:color w:val="000000"/>
          <w:sz w:val="24"/>
          <w:szCs w:val="24"/>
        </w:rPr>
        <w:t xml:space="preserve"> (</w:t>
      </w:r>
      <w:r>
        <w:rPr>
          <w:color w:val="000000"/>
          <w:sz w:val="24"/>
          <w:szCs w:val="24"/>
        </w:rPr>
        <w:t>„</w:t>
      </w:r>
      <w:r w:rsidRPr="00577840">
        <w:rPr>
          <w:color w:val="000000"/>
          <w:sz w:val="24"/>
          <w:szCs w:val="24"/>
        </w:rPr>
        <w:t>Službeni glasnik Međimurske županije</w:t>
      </w:r>
      <w:r>
        <w:rPr>
          <w:color w:val="000000"/>
          <w:sz w:val="24"/>
          <w:szCs w:val="24"/>
        </w:rPr>
        <w:t>“,</w:t>
      </w:r>
      <w:r w:rsidRPr="00577840">
        <w:rPr>
          <w:color w:val="000000"/>
          <w:sz w:val="24"/>
          <w:szCs w:val="24"/>
        </w:rPr>
        <w:t xml:space="preserve"> broj</w:t>
      </w:r>
      <w:r>
        <w:rPr>
          <w:color w:val="000000"/>
          <w:sz w:val="24"/>
          <w:szCs w:val="24"/>
        </w:rPr>
        <w:t xml:space="preserve"> 30/23 i 04/25</w:t>
      </w:r>
      <w:r w:rsidRPr="00577840">
        <w:rPr>
          <w:color w:val="000000"/>
          <w:sz w:val="24"/>
          <w:szCs w:val="24"/>
        </w:rPr>
        <w:t xml:space="preserve">) Općinsko vijeće Općine </w:t>
      </w:r>
      <w:r>
        <w:rPr>
          <w:color w:val="000000"/>
          <w:sz w:val="24"/>
          <w:szCs w:val="24"/>
        </w:rPr>
        <w:t>Sveti Juraj na Bregu</w:t>
      </w:r>
      <w:r w:rsidRPr="00577840">
        <w:rPr>
          <w:color w:val="000000"/>
          <w:sz w:val="24"/>
          <w:szCs w:val="24"/>
        </w:rPr>
        <w:t xml:space="preserve"> na </w:t>
      </w:r>
      <w:r>
        <w:rPr>
          <w:color w:val="000000"/>
          <w:sz w:val="24"/>
          <w:szCs w:val="24"/>
        </w:rPr>
        <w:t>10</w:t>
      </w:r>
      <w:r w:rsidRPr="00577840">
        <w:rPr>
          <w:color w:val="000000"/>
          <w:sz w:val="24"/>
          <w:szCs w:val="24"/>
        </w:rPr>
        <w:t xml:space="preserve">. sjednici održanoj </w:t>
      </w:r>
      <w:r w:rsidR="00A24F37">
        <w:rPr>
          <w:color w:val="000000"/>
          <w:sz w:val="24"/>
          <w:szCs w:val="24"/>
        </w:rPr>
        <w:t>17. lipnja</w:t>
      </w:r>
      <w:r w:rsidRPr="00577840">
        <w:rPr>
          <w:color w:val="000000"/>
          <w:sz w:val="24"/>
          <w:szCs w:val="24"/>
        </w:rPr>
        <w:t xml:space="preserve"> 202</w:t>
      </w:r>
      <w:r>
        <w:rPr>
          <w:color w:val="000000"/>
          <w:sz w:val="24"/>
          <w:szCs w:val="24"/>
        </w:rPr>
        <w:t>6</w:t>
      </w:r>
      <w:r w:rsidRPr="00577840">
        <w:rPr>
          <w:color w:val="000000"/>
          <w:sz w:val="24"/>
          <w:szCs w:val="24"/>
        </w:rPr>
        <w:t>. godine donijelo je</w:t>
      </w:r>
    </w:p>
    <w:p w14:paraId="172F2D27" w14:textId="77777777" w:rsidR="00577840" w:rsidRPr="00F0047C" w:rsidRDefault="00577840" w:rsidP="00577840">
      <w:pPr>
        <w:rPr>
          <w:color w:val="000000"/>
        </w:rPr>
      </w:pPr>
    </w:p>
    <w:p w14:paraId="07E3DDE7" w14:textId="3DFABAB9" w:rsidR="00577840" w:rsidRPr="00577840" w:rsidRDefault="005D3B4F" w:rsidP="00577840">
      <w:pPr>
        <w:jc w:val="center"/>
        <w:rPr>
          <w:b/>
          <w:bCs/>
          <w:color w:val="000000"/>
          <w:sz w:val="24"/>
          <w:szCs w:val="24"/>
        </w:rPr>
      </w:pPr>
      <w:r w:rsidRPr="00577840">
        <w:rPr>
          <w:b/>
          <w:bCs/>
          <w:color w:val="000000"/>
          <w:sz w:val="24"/>
          <w:szCs w:val="24"/>
        </w:rPr>
        <w:t>ZAKLJUČAK</w:t>
      </w:r>
    </w:p>
    <w:p w14:paraId="4BC4AB41" w14:textId="78887470" w:rsidR="00577840" w:rsidRPr="00577840" w:rsidRDefault="005D3B4F" w:rsidP="00577840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</w:t>
      </w:r>
      <w:r w:rsidRPr="00577840">
        <w:rPr>
          <w:b/>
          <w:bCs/>
          <w:color w:val="000000"/>
          <w:sz w:val="24"/>
          <w:szCs w:val="24"/>
        </w:rPr>
        <w:t xml:space="preserve"> prihvaćanju izvješća</w:t>
      </w:r>
    </w:p>
    <w:p w14:paraId="7C3F4E06" w14:textId="77777777" w:rsidR="005D3B4F" w:rsidRDefault="005D3B4F" w:rsidP="00577840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</w:t>
      </w:r>
      <w:r w:rsidRPr="00577840">
        <w:rPr>
          <w:b/>
          <w:bCs/>
          <w:color w:val="000000"/>
          <w:sz w:val="24"/>
          <w:szCs w:val="24"/>
        </w:rPr>
        <w:t xml:space="preserve"> stanju provedbe </w:t>
      </w:r>
      <w:r>
        <w:rPr>
          <w:b/>
          <w:bCs/>
          <w:color w:val="000000"/>
          <w:sz w:val="24"/>
          <w:szCs w:val="24"/>
        </w:rPr>
        <w:t>P</w:t>
      </w:r>
      <w:r w:rsidRPr="00577840">
        <w:rPr>
          <w:b/>
          <w:bCs/>
          <w:color w:val="000000"/>
          <w:sz w:val="24"/>
          <w:szCs w:val="24"/>
        </w:rPr>
        <w:t xml:space="preserve">lana unapređenja zaštite od požara na području </w:t>
      </w:r>
    </w:p>
    <w:p w14:paraId="52EAA944" w14:textId="0D9DDD4B" w:rsidR="00577840" w:rsidRPr="00577840" w:rsidRDefault="005D3B4F" w:rsidP="00577840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</w:t>
      </w:r>
      <w:r w:rsidRPr="00577840">
        <w:rPr>
          <w:b/>
          <w:bCs/>
          <w:color w:val="000000"/>
          <w:sz w:val="24"/>
          <w:szCs w:val="24"/>
        </w:rPr>
        <w:t xml:space="preserve">pćine </w:t>
      </w:r>
      <w:r>
        <w:rPr>
          <w:b/>
          <w:bCs/>
          <w:color w:val="000000"/>
          <w:sz w:val="24"/>
          <w:szCs w:val="24"/>
        </w:rPr>
        <w:t>Sveti Juraj na Bregu</w:t>
      </w:r>
      <w:r w:rsidRPr="00577840">
        <w:rPr>
          <w:b/>
          <w:bCs/>
          <w:color w:val="000000"/>
          <w:sz w:val="24"/>
          <w:szCs w:val="24"/>
        </w:rPr>
        <w:t xml:space="preserve"> za 2025. </w:t>
      </w:r>
      <w:r>
        <w:rPr>
          <w:b/>
          <w:bCs/>
          <w:color w:val="000000"/>
          <w:sz w:val="24"/>
          <w:szCs w:val="24"/>
        </w:rPr>
        <w:t>g</w:t>
      </w:r>
      <w:r w:rsidRPr="00577840">
        <w:rPr>
          <w:b/>
          <w:bCs/>
          <w:color w:val="000000"/>
          <w:sz w:val="24"/>
          <w:szCs w:val="24"/>
        </w:rPr>
        <w:t>odinu</w:t>
      </w:r>
    </w:p>
    <w:p w14:paraId="0F6C6894" w14:textId="77777777" w:rsidR="00577840" w:rsidRPr="00F0047C" w:rsidRDefault="00577840" w:rsidP="00577840">
      <w:pPr>
        <w:jc w:val="center"/>
        <w:rPr>
          <w:b/>
          <w:bCs/>
          <w:color w:val="000000"/>
        </w:rPr>
      </w:pPr>
    </w:p>
    <w:p w14:paraId="4CF4A532" w14:textId="77777777" w:rsidR="00577840" w:rsidRPr="00456600" w:rsidRDefault="00577840" w:rsidP="00577840">
      <w:pPr>
        <w:jc w:val="center"/>
        <w:rPr>
          <w:b/>
          <w:bCs/>
          <w:color w:val="000000"/>
          <w:sz w:val="24"/>
          <w:szCs w:val="24"/>
        </w:rPr>
      </w:pPr>
      <w:r w:rsidRPr="00456600">
        <w:rPr>
          <w:b/>
          <w:bCs/>
          <w:color w:val="000000"/>
          <w:sz w:val="24"/>
          <w:szCs w:val="24"/>
        </w:rPr>
        <w:t>Članak 1.</w:t>
      </w:r>
    </w:p>
    <w:p w14:paraId="252DCB9A" w14:textId="2D8F8514" w:rsidR="00456600" w:rsidRPr="00456600" w:rsidRDefault="00577840" w:rsidP="00456600">
      <w:pPr>
        <w:jc w:val="both"/>
        <w:rPr>
          <w:color w:val="000000"/>
          <w:sz w:val="24"/>
          <w:szCs w:val="24"/>
        </w:rPr>
      </w:pPr>
      <w:r w:rsidRPr="00456600">
        <w:rPr>
          <w:color w:val="000000"/>
          <w:sz w:val="24"/>
          <w:szCs w:val="24"/>
        </w:rPr>
        <w:t>Prihvaća se Izvješće općinskog načelnika Općine Sveti Juraj na Bregu o stanju</w:t>
      </w:r>
      <w:r w:rsidR="00456600" w:rsidRPr="00456600">
        <w:rPr>
          <w:sz w:val="24"/>
          <w:szCs w:val="24"/>
        </w:rPr>
        <w:t xml:space="preserve"> </w:t>
      </w:r>
      <w:r w:rsidR="00456600" w:rsidRPr="00456600">
        <w:rPr>
          <w:color w:val="000000"/>
          <w:sz w:val="24"/>
          <w:szCs w:val="24"/>
        </w:rPr>
        <w:t>provedbe P</w:t>
      </w:r>
      <w:r w:rsidR="00456600">
        <w:rPr>
          <w:color w:val="000000"/>
          <w:sz w:val="24"/>
          <w:szCs w:val="24"/>
        </w:rPr>
        <w:t>l</w:t>
      </w:r>
      <w:r w:rsidR="00456600" w:rsidRPr="00456600">
        <w:rPr>
          <w:color w:val="000000"/>
          <w:sz w:val="24"/>
          <w:szCs w:val="24"/>
        </w:rPr>
        <w:t>ana unapređenja zaštite od požara na području Općine Sveti Juraj na Bregu za 2025. godinu</w:t>
      </w:r>
      <w:r w:rsidRPr="00456600">
        <w:rPr>
          <w:color w:val="000000"/>
          <w:sz w:val="24"/>
          <w:szCs w:val="24"/>
        </w:rPr>
        <w:t xml:space="preserve"> </w:t>
      </w:r>
      <w:r w:rsidR="00456600" w:rsidRPr="00456600">
        <w:rPr>
          <w:color w:val="000000"/>
          <w:sz w:val="24"/>
          <w:szCs w:val="24"/>
        </w:rPr>
        <w:t>KLASA: 245-01/26-01/08; URBROJ: 2109-16-01-26-1</w:t>
      </w:r>
      <w:r w:rsidR="00456600">
        <w:rPr>
          <w:color w:val="000000"/>
          <w:sz w:val="24"/>
          <w:szCs w:val="24"/>
        </w:rPr>
        <w:t xml:space="preserve"> od </w:t>
      </w:r>
      <w:r w:rsidR="00456600" w:rsidRPr="00456600">
        <w:rPr>
          <w:color w:val="000000"/>
          <w:sz w:val="24"/>
          <w:szCs w:val="24"/>
        </w:rPr>
        <w:t>27. svibnja 2026.</w:t>
      </w:r>
      <w:r w:rsidR="00456600">
        <w:rPr>
          <w:color w:val="000000"/>
          <w:sz w:val="24"/>
          <w:szCs w:val="24"/>
        </w:rPr>
        <w:t xml:space="preserve"> godine.</w:t>
      </w:r>
    </w:p>
    <w:p w14:paraId="1B47DE76" w14:textId="77777777" w:rsidR="00577840" w:rsidRPr="00F0047C" w:rsidRDefault="00577840" w:rsidP="00577840">
      <w:pPr>
        <w:rPr>
          <w:color w:val="000000"/>
        </w:rPr>
      </w:pPr>
    </w:p>
    <w:p w14:paraId="2F2E0EDD" w14:textId="77777777" w:rsidR="00577840" w:rsidRPr="00456600" w:rsidRDefault="00577840" w:rsidP="00577840">
      <w:pPr>
        <w:jc w:val="center"/>
        <w:rPr>
          <w:b/>
          <w:bCs/>
          <w:color w:val="000000"/>
          <w:sz w:val="24"/>
          <w:szCs w:val="24"/>
        </w:rPr>
      </w:pPr>
      <w:r w:rsidRPr="00456600">
        <w:rPr>
          <w:b/>
          <w:bCs/>
          <w:color w:val="000000"/>
          <w:sz w:val="24"/>
          <w:szCs w:val="24"/>
        </w:rPr>
        <w:t>Članak 2.</w:t>
      </w:r>
    </w:p>
    <w:p w14:paraId="14FCFE64" w14:textId="47A33F38" w:rsidR="00577840" w:rsidRDefault="00577840" w:rsidP="00456600">
      <w:pPr>
        <w:spacing w:line="100" w:lineRule="atLeast"/>
        <w:jc w:val="both"/>
        <w:rPr>
          <w:sz w:val="24"/>
          <w:szCs w:val="24"/>
        </w:rPr>
      </w:pPr>
      <w:r w:rsidRPr="00456600">
        <w:rPr>
          <w:sz w:val="24"/>
          <w:szCs w:val="24"/>
        </w:rPr>
        <w:t>Ova</w:t>
      </w:r>
      <w:r w:rsidR="00456600" w:rsidRPr="00456600">
        <w:rPr>
          <w:sz w:val="24"/>
          <w:szCs w:val="24"/>
        </w:rPr>
        <w:t>j</w:t>
      </w:r>
      <w:r w:rsidR="00456600">
        <w:rPr>
          <w:sz w:val="24"/>
          <w:szCs w:val="24"/>
        </w:rPr>
        <w:t xml:space="preserve"> </w:t>
      </w:r>
      <w:r w:rsidR="00456600" w:rsidRPr="00456600">
        <w:rPr>
          <w:sz w:val="24"/>
          <w:szCs w:val="24"/>
        </w:rPr>
        <w:t>Zaključak</w:t>
      </w:r>
      <w:r w:rsidRPr="00456600">
        <w:rPr>
          <w:sz w:val="24"/>
          <w:szCs w:val="24"/>
        </w:rPr>
        <w:t xml:space="preserve"> stupa na snagu</w:t>
      </w:r>
      <w:r w:rsidR="00456600" w:rsidRPr="00456600">
        <w:rPr>
          <w:sz w:val="24"/>
          <w:szCs w:val="24"/>
        </w:rPr>
        <w:t xml:space="preserve"> osmog</w:t>
      </w:r>
      <w:r w:rsidRPr="00456600">
        <w:rPr>
          <w:sz w:val="24"/>
          <w:szCs w:val="24"/>
        </w:rPr>
        <w:t xml:space="preserve"> dan</w:t>
      </w:r>
      <w:r w:rsidR="00456600" w:rsidRPr="00456600">
        <w:rPr>
          <w:sz w:val="24"/>
          <w:szCs w:val="24"/>
        </w:rPr>
        <w:t>a</w:t>
      </w:r>
      <w:r w:rsidRPr="00456600">
        <w:rPr>
          <w:sz w:val="24"/>
          <w:szCs w:val="24"/>
        </w:rPr>
        <w:t xml:space="preserve"> </w:t>
      </w:r>
      <w:r w:rsidR="00456600" w:rsidRPr="00456600">
        <w:rPr>
          <w:sz w:val="24"/>
          <w:szCs w:val="24"/>
        </w:rPr>
        <w:t>od dana objave u „Službenom glasniku Međimurske županije“.</w:t>
      </w:r>
    </w:p>
    <w:p w14:paraId="06CE1DC5" w14:textId="77777777" w:rsidR="00456600" w:rsidRDefault="00456600" w:rsidP="00456600">
      <w:pPr>
        <w:spacing w:line="100" w:lineRule="atLeast"/>
        <w:jc w:val="both"/>
        <w:rPr>
          <w:sz w:val="24"/>
          <w:szCs w:val="24"/>
        </w:rPr>
      </w:pPr>
    </w:p>
    <w:p w14:paraId="61807049" w14:textId="77777777" w:rsidR="00456600" w:rsidRDefault="00456600" w:rsidP="00456600">
      <w:pPr>
        <w:spacing w:line="100" w:lineRule="atLeast"/>
        <w:jc w:val="both"/>
        <w:rPr>
          <w:sz w:val="24"/>
          <w:szCs w:val="24"/>
        </w:rPr>
      </w:pPr>
    </w:p>
    <w:p w14:paraId="6FCC38D8" w14:textId="00C6598A" w:rsidR="00456600" w:rsidRPr="00456600" w:rsidRDefault="00456600" w:rsidP="00456600">
      <w:pPr>
        <w:spacing w:line="100" w:lineRule="atLeast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Pr="00456600">
        <w:rPr>
          <w:b/>
          <w:bCs/>
          <w:sz w:val="24"/>
          <w:szCs w:val="24"/>
        </w:rPr>
        <w:t>PREDSJEDNICA</w:t>
      </w:r>
    </w:p>
    <w:p w14:paraId="5EC4BD34" w14:textId="2C58BAC7" w:rsidR="00456600" w:rsidRDefault="00456600" w:rsidP="00456600">
      <w:pPr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Općinskog vijeća</w:t>
      </w:r>
    </w:p>
    <w:p w14:paraId="42DC8F4A" w14:textId="63021E36" w:rsidR="00456600" w:rsidRDefault="00456600" w:rsidP="00456600">
      <w:pPr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Maja Bistrović, </w:t>
      </w:r>
      <w:proofErr w:type="spellStart"/>
      <w:r>
        <w:rPr>
          <w:sz w:val="24"/>
          <w:szCs w:val="24"/>
        </w:rPr>
        <w:t>mag.ing.geoing</w:t>
      </w:r>
      <w:proofErr w:type="spellEnd"/>
      <w:r>
        <w:rPr>
          <w:sz w:val="24"/>
          <w:szCs w:val="24"/>
        </w:rPr>
        <w:t>.</w:t>
      </w:r>
    </w:p>
    <w:p w14:paraId="63788562" w14:textId="77777777" w:rsidR="00456600" w:rsidRDefault="00456600" w:rsidP="00456600">
      <w:pPr>
        <w:spacing w:line="100" w:lineRule="atLeast"/>
        <w:jc w:val="both"/>
        <w:rPr>
          <w:sz w:val="24"/>
          <w:szCs w:val="24"/>
        </w:rPr>
      </w:pPr>
    </w:p>
    <w:p w14:paraId="5CBE41C3" w14:textId="77777777" w:rsidR="00456600" w:rsidRPr="00456600" w:rsidRDefault="00456600" w:rsidP="00456600">
      <w:pPr>
        <w:spacing w:line="100" w:lineRule="atLeast"/>
        <w:jc w:val="both"/>
        <w:rPr>
          <w:sz w:val="24"/>
          <w:szCs w:val="24"/>
        </w:rPr>
      </w:pPr>
    </w:p>
    <w:p w14:paraId="22A0F9E6" w14:textId="77777777" w:rsidR="00456600" w:rsidRPr="00456600" w:rsidRDefault="00456600" w:rsidP="00577840">
      <w:pPr>
        <w:spacing w:line="100" w:lineRule="atLeast"/>
        <w:rPr>
          <w:sz w:val="24"/>
          <w:szCs w:val="24"/>
        </w:rPr>
      </w:pPr>
    </w:p>
    <w:p w14:paraId="79C60AE0" w14:textId="580F66F5" w:rsidR="00E21012" w:rsidRPr="00F33BE5" w:rsidRDefault="00E21012" w:rsidP="00B75964">
      <w:pPr>
        <w:rPr>
          <w:sz w:val="24"/>
          <w:szCs w:val="24"/>
        </w:rPr>
      </w:pPr>
    </w:p>
    <w:sectPr w:rsidR="00E21012" w:rsidRPr="00F33BE5" w:rsidSect="00120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840"/>
    <w:rsid w:val="000805CE"/>
    <w:rsid w:val="000F2546"/>
    <w:rsid w:val="000F7CD8"/>
    <w:rsid w:val="00120660"/>
    <w:rsid w:val="002203BC"/>
    <w:rsid w:val="003E6C5D"/>
    <w:rsid w:val="00456600"/>
    <w:rsid w:val="00507E68"/>
    <w:rsid w:val="00520E44"/>
    <w:rsid w:val="005624F3"/>
    <w:rsid w:val="00577840"/>
    <w:rsid w:val="00594DA4"/>
    <w:rsid w:val="005D3B4F"/>
    <w:rsid w:val="0061447F"/>
    <w:rsid w:val="007427C8"/>
    <w:rsid w:val="00993333"/>
    <w:rsid w:val="00A01D71"/>
    <w:rsid w:val="00A24F37"/>
    <w:rsid w:val="00AF52FF"/>
    <w:rsid w:val="00B30099"/>
    <w:rsid w:val="00B75964"/>
    <w:rsid w:val="00D17F74"/>
    <w:rsid w:val="00D412C0"/>
    <w:rsid w:val="00E20791"/>
    <w:rsid w:val="00E21012"/>
    <w:rsid w:val="00E93C3D"/>
    <w:rsid w:val="00F33BE5"/>
    <w:rsid w:val="00F4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92703"/>
  <w15:docId w15:val="{56B43EA0-9D21-41A8-84F9-D3A3821AF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7C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759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5964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D412C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jela\Desktop\Obrazac%20OV.dotx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2C20D-A3C7-4B27-83A3-60AEC2F4D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Obrazac OV.dotx</Template>
  <TotalTime>28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</dc:creator>
  <cp:keywords/>
  <dc:description/>
  <cp:lastModifiedBy>Danijela Turk</cp:lastModifiedBy>
  <cp:revision>4</cp:revision>
  <cp:lastPrinted>2024-01-12T08:47:00Z</cp:lastPrinted>
  <dcterms:created xsi:type="dcterms:W3CDTF">2026-05-27T08:34:00Z</dcterms:created>
  <dcterms:modified xsi:type="dcterms:W3CDTF">2026-06-17T08:34:00Z</dcterms:modified>
</cp:coreProperties>
</file>