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629"/>
        <w:gridCol w:w="4110"/>
      </w:tblGrid>
      <w:tr w:rsidR="00D412C0" w14:paraId="55BD9266" w14:textId="77777777" w:rsidTr="00E06E5A">
        <w:tc>
          <w:tcPr>
            <w:tcW w:w="3333" w:type="dxa"/>
            <w:gridSpan w:val="2"/>
          </w:tcPr>
          <w:p w14:paraId="7D737356" w14:textId="77777777" w:rsidR="00D412C0" w:rsidRDefault="00D412C0" w:rsidP="000F7CD8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3B71CF76" wp14:editId="1830B7D0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511CB7A2" w14:textId="77777777" w:rsidR="00D412C0" w:rsidRDefault="00D412C0" w:rsidP="00D412C0"/>
        </w:tc>
      </w:tr>
      <w:tr w:rsidR="002203BC" w14:paraId="2E00AB78" w14:textId="77777777" w:rsidTr="00E06E5A">
        <w:tc>
          <w:tcPr>
            <w:tcW w:w="818" w:type="dxa"/>
          </w:tcPr>
          <w:p w14:paraId="64A63702" w14:textId="77777777" w:rsidR="002203BC" w:rsidRDefault="002203BC" w:rsidP="00993333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20086727" wp14:editId="7D6A0CAB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4" w:type="dxa"/>
            <w:gridSpan w:val="2"/>
          </w:tcPr>
          <w:p w14:paraId="57992D67" w14:textId="77777777" w:rsidR="002203BC" w:rsidRPr="00E93C3D" w:rsidRDefault="002203BC" w:rsidP="00A01D71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2A6FB4EA" w14:textId="77777777" w:rsidR="00D17F74" w:rsidRPr="00D17F74" w:rsidRDefault="002203BC" w:rsidP="00D17F74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="00A01D71" w:rsidRPr="00E93C3D">
              <w:rPr>
                <w:b/>
                <w:sz w:val="24"/>
              </w:rPr>
              <w:br/>
              <w:t>OPĆINA SVETI JURAJ NA BREGU</w:t>
            </w:r>
            <w:r w:rsidR="002B6A0C">
              <w:rPr>
                <w:b/>
                <w:sz w:val="24"/>
              </w:rPr>
              <w:br/>
              <w:t>OPĆINSKI NAČELNIK</w:t>
            </w:r>
          </w:p>
        </w:tc>
        <w:tc>
          <w:tcPr>
            <w:tcW w:w="4110" w:type="dxa"/>
          </w:tcPr>
          <w:p w14:paraId="1A7C4F73" w14:textId="77777777" w:rsidR="002203BC" w:rsidRDefault="002203BC" w:rsidP="00B75964"/>
        </w:tc>
      </w:tr>
    </w:tbl>
    <w:p w14:paraId="7981F0D5" w14:textId="77777777" w:rsidR="00ED2673" w:rsidRDefault="00ED2673" w:rsidP="00ED2673">
      <w:pPr>
        <w:jc w:val="both"/>
        <w:rPr>
          <w:color w:val="FF0000"/>
          <w:sz w:val="24"/>
          <w:szCs w:val="24"/>
        </w:rPr>
      </w:pPr>
    </w:p>
    <w:p w14:paraId="1A206242" w14:textId="69149D03" w:rsidR="00ED2673" w:rsidRPr="00896E67" w:rsidRDefault="00ED2673" w:rsidP="00ED2673">
      <w:pPr>
        <w:jc w:val="both"/>
        <w:rPr>
          <w:sz w:val="24"/>
          <w:szCs w:val="24"/>
        </w:rPr>
      </w:pPr>
      <w:r w:rsidRPr="00896E67">
        <w:rPr>
          <w:sz w:val="24"/>
          <w:szCs w:val="24"/>
        </w:rPr>
        <w:t xml:space="preserve">KLASA: </w:t>
      </w:r>
      <w:r w:rsidR="00896E67" w:rsidRPr="00896E67">
        <w:rPr>
          <w:sz w:val="24"/>
          <w:szCs w:val="24"/>
        </w:rPr>
        <w:t>402-02/26-02/01</w:t>
      </w:r>
    </w:p>
    <w:p w14:paraId="67662D8E" w14:textId="672B4582" w:rsidR="00ED2673" w:rsidRPr="00896E67" w:rsidRDefault="00ED2673" w:rsidP="00ED2673">
      <w:pPr>
        <w:spacing w:line="240" w:lineRule="auto"/>
        <w:jc w:val="both"/>
        <w:rPr>
          <w:sz w:val="24"/>
          <w:szCs w:val="24"/>
        </w:rPr>
      </w:pPr>
      <w:r w:rsidRPr="00896E67">
        <w:rPr>
          <w:sz w:val="24"/>
          <w:szCs w:val="24"/>
        </w:rPr>
        <w:t xml:space="preserve">URBROJ: </w:t>
      </w:r>
      <w:r w:rsidR="00896E67" w:rsidRPr="00896E67">
        <w:rPr>
          <w:sz w:val="24"/>
          <w:szCs w:val="24"/>
        </w:rPr>
        <w:t>2109-16-01-26-1</w:t>
      </w:r>
    </w:p>
    <w:p w14:paraId="55EE8789" w14:textId="22C393A8" w:rsidR="00ED2673" w:rsidRPr="004122CB" w:rsidRDefault="00ED2673" w:rsidP="00ED2673">
      <w:pPr>
        <w:spacing w:line="240" w:lineRule="auto"/>
        <w:jc w:val="both"/>
        <w:rPr>
          <w:sz w:val="24"/>
          <w:szCs w:val="24"/>
        </w:rPr>
      </w:pPr>
      <w:r w:rsidRPr="004122CB">
        <w:rPr>
          <w:sz w:val="24"/>
          <w:szCs w:val="24"/>
        </w:rPr>
        <w:t xml:space="preserve">Pleškovec, </w:t>
      </w:r>
      <w:r w:rsidR="004122CB" w:rsidRPr="004122CB">
        <w:rPr>
          <w:sz w:val="24"/>
          <w:szCs w:val="24"/>
        </w:rPr>
        <w:t>02</w:t>
      </w:r>
      <w:r w:rsidRPr="004122CB">
        <w:rPr>
          <w:sz w:val="24"/>
          <w:szCs w:val="24"/>
        </w:rPr>
        <w:t xml:space="preserve">. </w:t>
      </w:r>
      <w:r w:rsidR="0077740D">
        <w:rPr>
          <w:sz w:val="24"/>
          <w:szCs w:val="24"/>
        </w:rPr>
        <w:t>siječnja</w:t>
      </w:r>
      <w:r w:rsidRPr="004122CB">
        <w:rPr>
          <w:sz w:val="24"/>
          <w:szCs w:val="24"/>
        </w:rPr>
        <w:t xml:space="preserve"> 202</w:t>
      </w:r>
      <w:r w:rsidR="0077740D">
        <w:rPr>
          <w:sz w:val="24"/>
          <w:szCs w:val="24"/>
        </w:rPr>
        <w:t>6</w:t>
      </w:r>
      <w:r w:rsidRPr="004122CB">
        <w:rPr>
          <w:sz w:val="24"/>
          <w:szCs w:val="24"/>
        </w:rPr>
        <w:t>.</w:t>
      </w:r>
    </w:p>
    <w:p w14:paraId="38EA8853" w14:textId="77777777" w:rsidR="00ED2673" w:rsidRPr="000B275D" w:rsidRDefault="00ED2673" w:rsidP="00ED2673">
      <w:pPr>
        <w:spacing w:line="240" w:lineRule="auto"/>
        <w:jc w:val="both"/>
        <w:rPr>
          <w:sz w:val="24"/>
          <w:szCs w:val="24"/>
        </w:rPr>
      </w:pPr>
    </w:p>
    <w:p w14:paraId="5DA15C8F" w14:textId="187C9B37" w:rsidR="00ED2673" w:rsidRDefault="00ED2673" w:rsidP="00ED2673">
      <w:pPr>
        <w:jc w:val="both"/>
        <w:rPr>
          <w:sz w:val="24"/>
          <w:szCs w:val="24"/>
        </w:rPr>
      </w:pPr>
      <w:r>
        <w:rPr>
          <w:sz w:val="24"/>
          <w:szCs w:val="24"/>
        </w:rPr>
        <w:t>Na temelju članka 8. Uredbe o kriterijima, mjerilima i postupcima financiranja i ugovaranja programa i projekata za opće dobro koje provode udruge („Narodne novine“, broj 26/15. i 37/21.) općinski načelnik Općine Sveti Juraj na Bregu utvrđuje</w:t>
      </w:r>
    </w:p>
    <w:p w14:paraId="6E09148A" w14:textId="77777777" w:rsidR="00ED2673" w:rsidRDefault="00ED2673" w:rsidP="00ED2673">
      <w:pPr>
        <w:jc w:val="both"/>
        <w:rPr>
          <w:sz w:val="24"/>
          <w:szCs w:val="24"/>
        </w:rPr>
      </w:pPr>
    </w:p>
    <w:p w14:paraId="1268CC85" w14:textId="77777777" w:rsidR="00ED2673" w:rsidRDefault="00ED2673" w:rsidP="00ED2673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Godišnji plan</w:t>
      </w:r>
    </w:p>
    <w:p w14:paraId="597AB360" w14:textId="77777777" w:rsidR="00ED2673" w:rsidRDefault="00ED2673" w:rsidP="00ED2673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raspisivanja javnih natječaja i javnih poziva iz </w:t>
      </w:r>
    </w:p>
    <w:p w14:paraId="53405865" w14:textId="0A863523" w:rsidR="00ED2673" w:rsidRDefault="00ED2673" w:rsidP="00ED267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Proračuna Općine Sveti Juraj na Bregu za 2026. godinu</w:t>
      </w:r>
    </w:p>
    <w:p w14:paraId="2DB9D05D" w14:textId="77777777" w:rsidR="006C174C" w:rsidRDefault="006C174C" w:rsidP="00ED2673">
      <w:pPr>
        <w:jc w:val="center"/>
        <w:rPr>
          <w:b/>
          <w:sz w:val="24"/>
          <w:szCs w:val="24"/>
        </w:rPr>
      </w:pPr>
    </w:p>
    <w:p w14:paraId="668BF175" w14:textId="77777777" w:rsidR="00ED2673" w:rsidRDefault="00ED2673" w:rsidP="00ED2673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I.</w:t>
      </w:r>
    </w:p>
    <w:p w14:paraId="21BAFC62" w14:textId="77777777" w:rsidR="00ED2673" w:rsidRDefault="00ED2673" w:rsidP="00ED2673">
      <w:pPr>
        <w:jc w:val="both"/>
        <w:rPr>
          <w:sz w:val="24"/>
          <w:szCs w:val="24"/>
        </w:rPr>
      </w:pPr>
      <w:r>
        <w:rPr>
          <w:sz w:val="24"/>
          <w:szCs w:val="24"/>
        </w:rPr>
        <w:t>Godišnji plan javnih natječaja i javnih poziva i drugih programa financiranja projekata i programa organizacija civilnog društva sadrži podatke o davatelju financijskih sredstava, području, nazivu i planiranom vremenu objave javnog natječaja/poziva, ukupnom iznosu raspoloživih sredstva, rasponu sredstava namijenjenih financiranju pojedinog programa/projekta/manifestacije, očekivanom broju programa/projekta/manifestacije koji će se ugovoriti za financiranje i eventualno druge podatke.</w:t>
      </w:r>
    </w:p>
    <w:p w14:paraId="1D70FE24" w14:textId="003BF700" w:rsidR="00ED2673" w:rsidRDefault="00ED2673" w:rsidP="00ED2673">
      <w:pPr>
        <w:jc w:val="both"/>
        <w:rPr>
          <w:sz w:val="24"/>
          <w:szCs w:val="24"/>
        </w:rPr>
      </w:pPr>
      <w:r>
        <w:rPr>
          <w:sz w:val="24"/>
          <w:szCs w:val="24"/>
        </w:rPr>
        <w:t>Općina Sveti Juraj na Bregu će putem Jedinstvenog upravnog odjela Općine Sveti Juraj na Bregu raspisivati javne natječaje/pozive u 2026. godini kako slijedi:</w:t>
      </w:r>
    </w:p>
    <w:p w14:paraId="30B1BD40" w14:textId="77777777" w:rsidR="006C174C" w:rsidRDefault="006C174C" w:rsidP="00ED2673">
      <w:pPr>
        <w:jc w:val="both"/>
        <w:rPr>
          <w:sz w:val="24"/>
          <w:szCs w:val="24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0"/>
        <w:gridCol w:w="1005"/>
        <w:gridCol w:w="1220"/>
        <w:gridCol w:w="1438"/>
        <w:gridCol w:w="1516"/>
        <w:gridCol w:w="1516"/>
        <w:gridCol w:w="994"/>
        <w:gridCol w:w="1049"/>
      </w:tblGrid>
      <w:tr w:rsidR="00ED2673" w:rsidRPr="00527968" w14:paraId="3EBB64C0" w14:textId="77777777" w:rsidTr="006C174C">
        <w:tc>
          <w:tcPr>
            <w:tcW w:w="550" w:type="dxa"/>
            <w:shd w:val="clear" w:color="auto" w:fill="D9D9D9"/>
          </w:tcPr>
          <w:p w14:paraId="12D269F2" w14:textId="77777777" w:rsidR="00ED2673" w:rsidRPr="006C174C" w:rsidRDefault="00ED2673" w:rsidP="006C174C">
            <w:pPr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6C174C">
              <w:rPr>
                <w:b/>
                <w:bCs/>
                <w:sz w:val="18"/>
                <w:szCs w:val="18"/>
              </w:rPr>
              <w:t>R.b.</w:t>
            </w:r>
          </w:p>
        </w:tc>
        <w:tc>
          <w:tcPr>
            <w:tcW w:w="1005" w:type="dxa"/>
            <w:shd w:val="clear" w:color="auto" w:fill="D9D9D9"/>
          </w:tcPr>
          <w:p w14:paraId="2D372B9A" w14:textId="3407A687" w:rsidR="00ED2673" w:rsidRPr="006C174C" w:rsidRDefault="00ED2673" w:rsidP="006C174C">
            <w:pPr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6C174C">
              <w:rPr>
                <w:b/>
                <w:bCs/>
                <w:sz w:val="18"/>
                <w:szCs w:val="18"/>
              </w:rPr>
              <w:t>Naziv</w:t>
            </w:r>
          </w:p>
          <w:p w14:paraId="38907FBF" w14:textId="77777777" w:rsidR="00ED2673" w:rsidRPr="006C174C" w:rsidRDefault="00ED2673" w:rsidP="006C174C">
            <w:pPr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6C174C">
              <w:rPr>
                <w:b/>
                <w:bCs/>
                <w:sz w:val="18"/>
                <w:szCs w:val="18"/>
              </w:rPr>
              <w:t>Upravnog</w:t>
            </w:r>
          </w:p>
          <w:p w14:paraId="1A81A332" w14:textId="77777777" w:rsidR="00ED2673" w:rsidRPr="006C174C" w:rsidRDefault="00ED2673" w:rsidP="006C174C">
            <w:pPr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6C174C">
              <w:rPr>
                <w:b/>
                <w:bCs/>
                <w:sz w:val="18"/>
                <w:szCs w:val="18"/>
              </w:rPr>
              <w:t>odjela</w:t>
            </w:r>
          </w:p>
        </w:tc>
        <w:tc>
          <w:tcPr>
            <w:tcW w:w="1220" w:type="dxa"/>
            <w:shd w:val="clear" w:color="auto" w:fill="D9D9D9"/>
          </w:tcPr>
          <w:p w14:paraId="7A5E82B6" w14:textId="77777777" w:rsidR="00ED2673" w:rsidRPr="006C174C" w:rsidRDefault="00ED2673" w:rsidP="006C174C">
            <w:pPr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6C174C">
              <w:rPr>
                <w:b/>
                <w:bCs/>
                <w:sz w:val="18"/>
                <w:szCs w:val="18"/>
              </w:rPr>
              <w:t>Prioritetno područje</w:t>
            </w:r>
          </w:p>
        </w:tc>
        <w:tc>
          <w:tcPr>
            <w:tcW w:w="1438" w:type="dxa"/>
            <w:shd w:val="clear" w:color="auto" w:fill="D9D9D9"/>
          </w:tcPr>
          <w:p w14:paraId="16C9803F" w14:textId="77777777" w:rsidR="00ED2673" w:rsidRPr="006C174C" w:rsidRDefault="00ED2673" w:rsidP="006C174C">
            <w:pPr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6C174C">
              <w:rPr>
                <w:b/>
                <w:bCs/>
                <w:sz w:val="18"/>
                <w:szCs w:val="18"/>
              </w:rPr>
              <w:t>Naziv javnog natječaja/poziv</w:t>
            </w:r>
          </w:p>
        </w:tc>
        <w:tc>
          <w:tcPr>
            <w:tcW w:w="1516" w:type="dxa"/>
            <w:shd w:val="clear" w:color="auto" w:fill="D9D9D9"/>
          </w:tcPr>
          <w:p w14:paraId="4B49BBBD" w14:textId="77777777" w:rsidR="00ED2673" w:rsidRPr="006C174C" w:rsidRDefault="00ED2673" w:rsidP="006C174C">
            <w:pPr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6C174C">
              <w:rPr>
                <w:b/>
                <w:bCs/>
                <w:sz w:val="18"/>
                <w:szCs w:val="18"/>
              </w:rPr>
              <w:t>Planirano vrijeme objave javnog natječaja/poziva</w:t>
            </w:r>
          </w:p>
        </w:tc>
        <w:tc>
          <w:tcPr>
            <w:tcW w:w="1516" w:type="dxa"/>
            <w:shd w:val="clear" w:color="auto" w:fill="D9D9D9"/>
          </w:tcPr>
          <w:p w14:paraId="66B42D1B" w14:textId="77777777" w:rsidR="00ED2673" w:rsidRPr="006C174C" w:rsidRDefault="00ED2673" w:rsidP="006C174C">
            <w:pPr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6C174C">
              <w:rPr>
                <w:b/>
                <w:bCs/>
                <w:sz w:val="18"/>
                <w:szCs w:val="18"/>
              </w:rPr>
              <w:t>Ukupna vrijednost javnog natječaja/poziva (EUR)</w:t>
            </w:r>
          </w:p>
        </w:tc>
        <w:tc>
          <w:tcPr>
            <w:tcW w:w="994" w:type="dxa"/>
            <w:shd w:val="clear" w:color="auto" w:fill="D9D9D9"/>
          </w:tcPr>
          <w:p w14:paraId="293350C8" w14:textId="77777777" w:rsidR="00ED2673" w:rsidRPr="006C174C" w:rsidRDefault="00ED2673" w:rsidP="006C174C">
            <w:pPr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6C174C">
              <w:rPr>
                <w:b/>
                <w:bCs/>
                <w:sz w:val="18"/>
                <w:szCs w:val="18"/>
              </w:rPr>
              <w:t>Raspon sredstava (EUR)</w:t>
            </w:r>
          </w:p>
        </w:tc>
        <w:tc>
          <w:tcPr>
            <w:tcW w:w="1049" w:type="dxa"/>
            <w:shd w:val="clear" w:color="auto" w:fill="D9D9D9"/>
          </w:tcPr>
          <w:p w14:paraId="30AED8AE" w14:textId="77777777" w:rsidR="00ED2673" w:rsidRPr="006C174C" w:rsidRDefault="00ED2673" w:rsidP="006C174C">
            <w:pPr>
              <w:spacing w:line="240" w:lineRule="auto"/>
              <w:jc w:val="center"/>
              <w:rPr>
                <w:b/>
                <w:bCs/>
                <w:sz w:val="18"/>
                <w:szCs w:val="18"/>
              </w:rPr>
            </w:pPr>
            <w:r w:rsidRPr="006C174C">
              <w:rPr>
                <w:b/>
                <w:bCs/>
                <w:sz w:val="18"/>
                <w:szCs w:val="18"/>
              </w:rPr>
              <w:t>Okvirni broj planiranih ugovora</w:t>
            </w:r>
          </w:p>
        </w:tc>
      </w:tr>
      <w:tr w:rsidR="00ED2673" w:rsidRPr="00527968" w14:paraId="48F20E6D" w14:textId="77777777" w:rsidTr="006C174C">
        <w:tc>
          <w:tcPr>
            <w:tcW w:w="550" w:type="dxa"/>
          </w:tcPr>
          <w:p w14:paraId="3614F5EA" w14:textId="77777777" w:rsidR="00ED2673" w:rsidRPr="00527968" w:rsidRDefault="00ED2673" w:rsidP="009E337D">
            <w:pPr>
              <w:spacing w:line="240" w:lineRule="auto"/>
              <w:jc w:val="both"/>
              <w:rPr>
                <w:sz w:val="18"/>
                <w:szCs w:val="18"/>
              </w:rPr>
            </w:pPr>
            <w:r w:rsidRPr="00527968">
              <w:rPr>
                <w:sz w:val="18"/>
                <w:szCs w:val="18"/>
              </w:rPr>
              <w:t>01.</w:t>
            </w:r>
          </w:p>
        </w:tc>
        <w:tc>
          <w:tcPr>
            <w:tcW w:w="1005" w:type="dxa"/>
          </w:tcPr>
          <w:p w14:paraId="5D2AD584" w14:textId="77777777" w:rsidR="00ED2673" w:rsidRPr="00527968" w:rsidRDefault="00ED2673" w:rsidP="009E337D">
            <w:pPr>
              <w:spacing w:line="240" w:lineRule="auto"/>
              <w:jc w:val="both"/>
              <w:rPr>
                <w:sz w:val="18"/>
                <w:szCs w:val="18"/>
              </w:rPr>
            </w:pPr>
            <w:r w:rsidRPr="00527968">
              <w:rPr>
                <w:sz w:val="18"/>
                <w:szCs w:val="18"/>
              </w:rPr>
              <w:t>JUO</w:t>
            </w:r>
          </w:p>
        </w:tc>
        <w:tc>
          <w:tcPr>
            <w:tcW w:w="1220" w:type="dxa"/>
          </w:tcPr>
          <w:p w14:paraId="4F4E1C0B" w14:textId="77777777" w:rsidR="00ED2673" w:rsidRPr="00527968" w:rsidRDefault="00ED2673" w:rsidP="009E337D">
            <w:pPr>
              <w:spacing w:line="240" w:lineRule="auto"/>
              <w:jc w:val="both"/>
              <w:rPr>
                <w:sz w:val="18"/>
                <w:szCs w:val="18"/>
              </w:rPr>
            </w:pPr>
            <w:r w:rsidRPr="00527968">
              <w:rPr>
                <w:sz w:val="18"/>
                <w:szCs w:val="18"/>
              </w:rPr>
              <w:t xml:space="preserve">Kultura, tehnička kultura, sport, </w:t>
            </w:r>
            <w:r>
              <w:rPr>
                <w:sz w:val="18"/>
                <w:szCs w:val="18"/>
              </w:rPr>
              <w:t>i ostalo</w:t>
            </w:r>
          </w:p>
        </w:tc>
        <w:tc>
          <w:tcPr>
            <w:tcW w:w="1438" w:type="dxa"/>
          </w:tcPr>
          <w:p w14:paraId="0296ABD7" w14:textId="20710ACC" w:rsidR="00ED2673" w:rsidRPr="00527968" w:rsidRDefault="00ED2673" w:rsidP="0075503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527968">
              <w:rPr>
                <w:sz w:val="18"/>
                <w:szCs w:val="18"/>
              </w:rPr>
              <w:t>JAVNI POZIV korisnicima Proračuna Općine Sveti Juraj na Bregu za dostavu prijava za financiranje programa i projekata namijenjenim zadov</w:t>
            </w:r>
            <w:r>
              <w:rPr>
                <w:sz w:val="18"/>
                <w:szCs w:val="18"/>
              </w:rPr>
              <w:t>oljavanju javnih potreba za 2026</w:t>
            </w:r>
            <w:r w:rsidRPr="00527968">
              <w:rPr>
                <w:sz w:val="18"/>
                <w:szCs w:val="18"/>
              </w:rPr>
              <w:t>. godinu</w:t>
            </w:r>
          </w:p>
        </w:tc>
        <w:tc>
          <w:tcPr>
            <w:tcW w:w="1516" w:type="dxa"/>
          </w:tcPr>
          <w:p w14:paraId="694B0269" w14:textId="27B33124" w:rsidR="00ED2673" w:rsidRPr="00527968" w:rsidRDefault="00755038" w:rsidP="00755038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</w:t>
            </w:r>
            <w:r w:rsidR="00ED2673">
              <w:rPr>
                <w:sz w:val="18"/>
                <w:szCs w:val="18"/>
              </w:rPr>
              <w:t>eljača 2026</w:t>
            </w:r>
            <w:r w:rsidR="00ED2673" w:rsidRPr="00527968">
              <w:rPr>
                <w:sz w:val="18"/>
                <w:szCs w:val="18"/>
              </w:rPr>
              <w:t>. godine</w:t>
            </w:r>
          </w:p>
        </w:tc>
        <w:tc>
          <w:tcPr>
            <w:tcW w:w="1516" w:type="dxa"/>
          </w:tcPr>
          <w:p w14:paraId="7DA875E5" w14:textId="38E2C258" w:rsidR="00ED2673" w:rsidRPr="00755038" w:rsidRDefault="00ED2673" w:rsidP="0075503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755038">
              <w:rPr>
                <w:sz w:val="18"/>
                <w:szCs w:val="18"/>
              </w:rPr>
              <w:t>1</w:t>
            </w:r>
            <w:r w:rsidR="004D02E5" w:rsidRPr="00755038">
              <w:rPr>
                <w:sz w:val="18"/>
                <w:szCs w:val="18"/>
              </w:rPr>
              <w:t>65</w:t>
            </w:r>
            <w:r w:rsidRPr="00755038">
              <w:rPr>
                <w:sz w:val="18"/>
                <w:szCs w:val="18"/>
              </w:rPr>
              <w:t>.000,00</w:t>
            </w:r>
          </w:p>
        </w:tc>
        <w:tc>
          <w:tcPr>
            <w:tcW w:w="994" w:type="dxa"/>
          </w:tcPr>
          <w:p w14:paraId="42BFDDC8" w14:textId="77777777" w:rsidR="00ED2673" w:rsidRPr="004D02E5" w:rsidRDefault="00ED2673" w:rsidP="009E337D">
            <w:pPr>
              <w:spacing w:line="240" w:lineRule="auto"/>
              <w:rPr>
                <w:color w:val="FF0000"/>
                <w:sz w:val="18"/>
                <w:szCs w:val="18"/>
              </w:rPr>
            </w:pPr>
            <w:r w:rsidRPr="00755038">
              <w:rPr>
                <w:sz w:val="18"/>
                <w:szCs w:val="18"/>
              </w:rPr>
              <w:t>200,00 do 10.000,00</w:t>
            </w:r>
          </w:p>
        </w:tc>
        <w:tc>
          <w:tcPr>
            <w:tcW w:w="1049" w:type="dxa"/>
          </w:tcPr>
          <w:p w14:paraId="55AC2AC8" w14:textId="7F63BF2F" w:rsidR="00ED2673" w:rsidRPr="002A61AA" w:rsidRDefault="00ED2673" w:rsidP="009E337D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2A61AA">
              <w:rPr>
                <w:sz w:val="18"/>
                <w:szCs w:val="18"/>
              </w:rPr>
              <w:t>4</w:t>
            </w:r>
            <w:r w:rsidR="004D02E5">
              <w:rPr>
                <w:sz w:val="18"/>
                <w:szCs w:val="18"/>
              </w:rPr>
              <w:t>5</w:t>
            </w:r>
          </w:p>
        </w:tc>
      </w:tr>
    </w:tbl>
    <w:p w14:paraId="5964085F" w14:textId="77777777" w:rsidR="0080740F" w:rsidRDefault="0080740F" w:rsidP="00ED2673">
      <w:pPr>
        <w:spacing w:line="240" w:lineRule="auto"/>
        <w:jc w:val="center"/>
        <w:rPr>
          <w:b/>
          <w:sz w:val="24"/>
          <w:szCs w:val="24"/>
        </w:rPr>
      </w:pPr>
    </w:p>
    <w:p w14:paraId="382D701C" w14:textId="77777777" w:rsidR="006C174C" w:rsidRDefault="006C174C" w:rsidP="00ED2673">
      <w:pPr>
        <w:spacing w:line="240" w:lineRule="auto"/>
        <w:jc w:val="center"/>
        <w:rPr>
          <w:b/>
          <w:sz w:val="24"/>
          <w:szCs w:val="24"/>
        </w:rPr>
      </w:pPr>
    </w:p>
    <w:p w14:paraId="30D66014" w14:textId="77777777" w:rsidR="006C174C" w:rsidRDefault="006C174C" w:rsidP="00ED2673">
      <w:pPr>
        <w:spacing w:line="240" w:lineRule="auto"/>
        <w:jc w:val="center"/>
        <w:rPr>
          <w:b/>
          <w:sz w:val="24"/>
          <w:szCs w:val="24"/>
        </w:rPr>
      </w:pPr>
    </w:p>
    <w:p w14:paraId="0920484A" w14:textId="2371A217" w:rsidR="00ED2673" w:rsidRDefault="00ED2673" w:rsidP="00ED2673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II.</w:t>
      </w:r>
    </w:p>
    <w:p w14:paraId="3681E672" w14:textId="2083A1A9" w:rsidR="00ED2673" w:rsidRDefault="00ED2673" w:rsidP="00ED2673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Općina Sveti Juraj na Bregu zadržava pravo ažuriranja Godišnjeg plana raspisivanja javnih natječaja i javnih poziva tijekom 202</w:t>
      </w:r>
      <w:r w:rsidR="004D02E5">
        <w:rPr>
          <w:sz w:val="24"/>
          <w:szCs w:val="24"/>
        </w:rPr>
        <w:t>6</w:t>
      </w:r>
      <w:r>
        <w:rPr>
          <w:sz w:val="24"/>
          <w:szCs w:val="24"/>
        </w:rPr>
        <w:t>. godine.</w:t>
      </w:r>
    </w:p>
    <w:p w14:paraId="2150533C" w14:textId="77777777" w:rsidR="004D02E5" w:rsidRDefault="004D02E5" w:rsidP="00ED2673">
      <w:pPr>
        <w:spacing w:line="240" w:lineRule="auto"/>
        <w:rPr>
          <w:sz w:val="24"/>
          <w:szCs w:val="24"/>
        </w:rPr>
      </w:pPr>
    </w:p>
    <w:p w14:paraId="32B1FE7E" w14:textId="77777777" w:rsidR="00ED2673" w:rsidRDefault="00ED2673" w:rsidP="00ED2673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III.</w:t>
      </w:r>
    </w:p>
    <w:p w14:paraId="717D0728" w14:textId="113431F4" w:rsidR="00ED2673" w:rsidRDefault="00ED2673" w:rsidP="00ED2673">
      <w:pPr>
        <w:jc w:val="both"/>
        <w:rPr>
          <w:sz w:val="24"/>
          <w:szCs w:val="24"/>
        </w:rPr>
      </w:pPr>
      <w:r w:rsidRPr="000B275D">
        <w:rPr>
          <w:sz w:val="24"/>
          <w:szCs w:val="24"/>
        </w:rPr>
        <w:t>Ovaj Godišnji plan raspisivanja javnih natječaja i javnih poziva iz Proračuna Opć</w:t>
      </w:r>
      <w:r>
        <w:rPr>
          <w:sz w:val="24"/>
          <w:szCs w:val="24"/>
        </w:rPr>
        <w:t>ine Sveti Juraj na Bregu za 202</w:t>
      </w:r>
      <w:r w:rsidR="004D02E5">
        <w:rPr>
          <w:sz w:val="24"/>
          <w:szCs w:val="24"/>
        </w:rPr>
        <w:t>6</w:t>
      </w:r>
      <w:r w:rsidRPr="000B275D">
        <w:rPr>
          <w:sz w:val="24"/>
          <w:szCs w:val="24"/>
        </w:rPr>
        <w:t>. god</w:t>
      </w:r>
      <w:r>
        <w:rPr>
          <w:sz w:val="24"/>
          <w:szCs w:val="24"/>
        </w:rPr>
        <w:t>inu objavit će se na službenim mrežnim</w:t>
      </w:r>
      <w:r w:rsidRPr="000B275D">
        <w:rPr>
          <w:sz w:val="24"/>
          <w:szCs w:val="24"/>
        </w:rPr>
        <w:t xml:space="preserve"> stranicama Općine Sveti Juraj na Bregu.</w:t>
      </w:r>
    </w:p>
    <w:p w14:paraId="6447E84D" w14:textId="77777777" w:rsidR="004D02E5" w:rsidRDefault="004D02E5" w:rsidP="00ED2673">
      <w:pPr>
        <w:jc w:val="both"/>
        <w:rPr>
          <w:sz w:val="24"/>
          <w:szCs w:val="24"/>
        </w:rPr>
      </w:pPr>
    </w:p>
    <w:p w14:paraId="01AA005C" w14:textId="77777777" w:rsidR="004D02E5" w:rsidRPr="000B275D" w:rsidRDefault="004D02E5" w:rsidP="00ED2673">
      <w:pPr>
        <w:jc w:val="both"/>
        <w:rPr>
          <w:sz w:val="24"/>
          <w:szCs w:val="24"/>
        </w:rPr>
      </w:pPr>
    </w:p>
    <w:p w14:paraId="37A70C2E" w14:textId="77777777" w:rsidR="00ED2673" w:rsidRPr="000B275D" w:rsidRDefault="00ED2673" w:rsidP="00ED2673">
      <w:pPr>
        <w:spacing w:line="24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</w:t>
      </w:r>
      <w:r w:rsidRPr="000B275D">
        <w:rPr>
          <w:b/>
          <w:sz w:val="24"/>
          <w:szCs w:val="24"/>
        </w:rPr>
        <w:t>OPĆINSKI NAČELNIK</w:t>
      </w:r>
    </w:p>
    <w:p w14:paraId="1E8B166E" w14:textId="77777777" w:rsidR="00ED2673" w:rsidRPr="000B275D" w:rsidRDefault="00ED2673" w:rsidP="00ED2673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Anđelko Nagrajsalović, bacc.ing.comp.</w:t>
      </w:r>
    </w:p>
    <w:p w14:paraId="6ABEF960" w14:textId="58E84C02" w:rsidR="00E21012" w:rsidRPr="002468DB" w:rsidRDefault="00E21012" w:rsidP="00B75964">
      <w:pPr>
        <w:rPr>
          <w:sz w:val="24"/>
          <w:szCs w:val="24"/>
        </w:rPr>
      </w:pPr>
    </w:p>
    <w:sectPr w:rsidR="00E21012" w:rsidRPr="002468DB" w:rsidSect="00B16A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673"/>
    <w:rsid w:val="000A3AC7"/>
    <w:rsid w:val="000F2546"/>
    <w:rsid w:val="000F7CD8"/>
    <w:rsid w:val="00103B89"/>
    <w:rsid w:val="001D03B4"/>
    <w:rsid w:val="002203BC"/>
    <w:rsid w:val="00230DEB"/>
    <w:rsid w:val="002468DB"/>
    <w:rsid w:val="002B6A0C"/>
    <w:rsid w:val="00390A4F"/>
    <w:rsid w:val="004122CB"/>
    <w:rsid w:val="004D02E5"/>
    <w:rsid w:val="005624F3"/>
    <w:rsid w:val="00594DA4"/>
    <w:rsid w:val="005A5046"/>
    <w:rsid w:val="0061447F"/>
    <w:rsid w:val="006C174C"/>
    <w:rsid w:val="007427C8"/>
    <w:rsid w:val="00755038"/>
    <w:rsid w:val="00760489"/>
    <w:rsid w:val="0077740D"/>
    <w:rsid w:val="0080740F"/>
    <w:rsid w:val="00850EC8"/>
    <w:rsid w:val="00896E67"/>
    <w:rsid w:val="00993333"/>
    <w:rsid w:val="00A01D71"/>
    <w:rsid w:val="00B16ADB"/>
    <w:rsid w:val="00B75964"/>
    <w:rsid w:val="00D17F74"/>
    <w:rsid w:val="00D412C0"/>
    <w:rsid w:val="00E06E5A"/>
    <w:rsid w:val="00E21012"/>
    <w:rsid w:val="00E93C3D"/>
    <w:rsid w:val="00ED2673"/>
    <w:rsid w:val="00EF3DA0"/>
    <w:rsid w:val="00F40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A650A"/>
  <w15:docId w15:val="{6D119B6A-65B2-4E6F-A982-10E7748FB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7C8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7596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75964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uiPriority w:val="59"/>
    <w:rsid w:val="00D412C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Obrazac%20nacelnik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62C20D-A3C7-4B27-83A3-60AEC2F4D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Obrazac nacelnik.dotx</Template>
  <TotalTime>63</TotalTime>
  <Pages>2</Pages>
  <Words>340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</dc:creator>
  <cp:keywords/>
  <dc:description/>
  <cp:lastModifiedBy>Danijela Turk</cp:lastModifiedBy>
  <cp:revision>6</cp:revision>
  <cp:lastPrinted>2026-01-07T08:49:00Z</cp:lastPrinted>
  <dcterms:created xsi:type="dcterms:W3CDTF">2026-01-07T06:40:00Z</dcterms:created>
  <dcterms:modified xsi:type="dcterms:W3CDTF">2026-01-07T09:23:00Z</dcterms:modified>
</cp:coreProperties>
</file>