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8"/>
        <w:gridCol w:w="2515"/>
        <w:gridCol w:w="1629"/>
        <w:gridCol w:w="4110"/>
      </w:tblGrid>
      <w:tr w:rsidR="00D412C0" w14:paraId="2656B3C3" w14:textId="77777777" w:rsidTr="003177CE">
        <w:tc>
          <w:tcPr>
            <w:tcW w:w="3333" w:type="dxa"/>
            <w:gridSpan w:val="2"/>
          </w:tcPr>
          <w:p w14:paraId="32DE05FF" w14:textId="77777777" w:rsidR="00D412C0" w:rsidRDefault="00D412C0" w:rsidP="000F7CD8">
            <w:pPr>
              <w:spacing w:after="40"/>
              <w:jc w:val="right"/>
            </w:pPr>
            <w:r>
              <w:rPr>
                <w:noProof/>
                <w:lang w:eastAsia="hr-HR"/>
              </w:rPr>
              <w:drawing>
                <wp:inline distT="0" distB="0" distL="0" distR="0" wp14:anchorId="20EBF319" wp14:editId="16D9D523">
                  <wp:extent cx="451484" cy="571500"/>
                  <wp:effectExtent l="19050" t="0" r="5716" b="0"/>
                  <wp:docPr id="1" name="Slika 0" descr="grb-rh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b-rh.bmp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931" cy="575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39" w:type="dxa"/>
            <w:gridSpan w:val="2"/>
          </w:tcPr>
          <w:p w14:paraId="0A98E35A" w14:textId="77777777" w:rsidR="00D412C0" w:rsidRDefault="00D412C0" w:rsidP="00D412C0"/>
        </w:tc>
      </w:tr>
      <w:tr w:rsidR="002203BC" w14:paraId="4D5CF105" w14:textId="77777777" w:rsidTr="003177CE">
        <w:tc>
          <w:tcPr>
            <w:tcW w:w="818" w:type="dxa"/>
          </w:tcPr>
          <w:p w14:paraId="673AFEED" w14:textId="77777777" w:rsidR="002203BC" w:rsidRDefault="002203BC" w:rsidP="00993333">
            <w:r>
              <w:rPr>
                <w:rFonts w:ascii="Arial" w:hAnsi="Arial" w:cs="Arial"/>
                <w:noProof/>
                <w:lang w:eastAsia="hr-HR"/>
              </w:rPr>
              <w:drawing>
                <wp:inline distT="0" distB="0" distL="0" distR="0" wp14:anchorId="3DD25088" wp14:editId="48684510">
                  <wp:extent cx="371475" cy="504825"/>
                  <wp:effectExtent l="0" t="0" r="0" b="0"/>
                  <wp:docPr id="3" name="Slika 3" descr="Grb opcine SvJn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rb opcine SvJn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44" w:type="dxa"/>
            <w:gridSpan w:val="2"/>
          </w:tcPr>
          <w:p w14:paraId="5D52C80D" w14:textId="77777777" w:rsidR="002203BC" w:rsidRPr="00E93C3D" w:rsidRDefault="002203BC" w:rsidP="00A01D71">
            <w:pPr>
              <w:jc w:val="center"/>
              <w:rPr>
                <w:b/>
                <w:sz w:val="24"/>
              </w:rPr>
            </w:pPr>
            <w:r w:rsidRPr="00E93C3D">
              <w:rPr>
                <w:b/>
                <w:sz w:val="24"/>
              </w:rPr>
              <w:t>REPUBLIKA HRVATSKA</w:t>
            </w:r>
          </w:p>
          <w:p w14:paraId="1DF4F757" w14:textId="77777777" w:rsidR="00D17F74" w:rsidRDefault="002203BC" w:rsidP="00D17F74">
            <w:pPr>
              <w:jc w:val="center"/>
              <w:rPr>
                <w:b/>
                <w:sz w:val="24"/>
              </w:rPr>
            </w:pPr>
            <w:r w:rsidRPr="00E93C3D">
              <w:rPr>
                <w:b/>
                <w:sz w:val="24"/>
              </w:rPr>
              <w:t>MEĐIMURSKA ŽUPANIJA</w:t>
            </w:r>
            <w:r w:rsidR="00A01D71" w:rsidRPr="00E93C3D">
              <w:rPr>
                <w:b/>
                <w:sz w:val="24"/>
              </w:rPr>
              <w:br/>
              <w:t>OPĆINA SVETI JURAJ NA BREGU</w:t>
            </w:r>
            <w:r w:rsidR="00E20791">
              <w:rPr>
                <w:b/>
                <w:sz w:val="24"/>
              </w:rPr>
              <w:br/>
              <w:t>OPĆINSKO VIJEĆE</w:t>
            </w:r>
          </w:p>
          <w:p w14:paraId="4BD18186" w14:textId="77777777" w:rsidR="00BB7B3B" w:rsidRPr="00D17F74" w:rsidRDefault="00BB7B3B" w:rsidP="00D17F74">
            <w:pPr>
              <w:jc w:val="center"/>
              <w:rPr>
                <w:b/>
                <w:sz w:val="24"/>
              </w:rPr>
            </w:pPr>
          </w:p>
        </w:tc>
        <w:tc>
          <w:tcPr>
            <w:tcW w:w="4110" w:type="dxa"/>
          </w:tcPr>
          <w:p w14:paraId="3F62D39C" w14:textId="77777777" w:rsidR="002203BC" w:rsidRDefault="002203BC" w:rsidP="00B75964"/>
        </w:tc>
      </w:tr>
    </w:tbl>
    <w:p w14:paraId="1CEC69EA" w14:textId="77777777" w:rsidR="00925906" w:rsidRDefault="00925906" w:rsidP="00BB7B3B">
      <w:pPr>
        <w:spacing w:line="240" w:lineRule="atLeast"/>
        <w:ind w:right="2126"/>
        <w:rPr>
          <w:rFonts w:eastAsia="Times New Roman"/>
          <w:sz w:val="24"/>
          <w:szCs w:val="24"/>
        </w:rPr>
      </w:pPr>
    </w:p>
    <w:p w14:paraId="09E27CDA" w14:textId="1B4C52C3" w:rsidR="00BB7B3B" w:rsidRPr="00D87E9E" w:rsidRDefault="00BB7B3B" w:rsidP="00BB7B3B">
      <w:pPr>
        <w:spacing w:line="240" w:lineRule="atLeast"/>
        <w:ind w:right="2126"/>
        <w:rPr>
          <w:rFonts w:eastAsia="Times New Roman"/>
          <w:sz w:val="24"/>
          <w:szCs w:val="24"/>
        </w:rPr>
      </w:pPr>
      <w:r w:rsidRPr="00D87E9E">
        <w:rPr>
          <w:rFonts w:eastAsia="Times New Roman"/>
          <w:sz w:val="24"/>
          <w:szCs w:val="24"/>
        </w:rPr>
        <w:t>KLASA:</w:t>
      </w:r>
      <w:r w:rsidRPr="00D87E9E">
        <w:rPr>
          <w:sz w:val="24"/>
          <w:szCs w:val="24"/>
        </w:rPr>
        <w:t xml:space="preserve"> </w:t>
      </w:r>
      <w:r w:rsidR="0091266B" w:rsidRPr="0091266B">
        <w:rPr>
          <w:sz w:val="24"/>
          <w:szCs w:val="24"/>
        </w:rPr>
        <w:t>944-09/25-01/02</w:t>
      </w:r>
    </w:p>
    <w:p w14:paraId="50DC7922" w14:textId="51ED2250" w:rsidR="00BB7B3B" w:rsidRPr="00D87E9E" w:rsidRDefault="00BB7B3B" w:rsidP="00BB7B3B">
      <w:pPr>
        <w:spacing w:line="240" w:lineRule="atLeast"/>
        <w:ind w:right="2126"/>
        <w:rPr>
          <w:rFonts w:eastAsia="Times New Roman"/>
          <w:sz w:val="24"/>
          <w:szCs w:val="24"/>
        </w:rPr>
      </w:pPr>
      <w:r w:rsidRPr="00D87E9E">
        <w:rPr>
          <w:rFonts w:eastAsia="Times New Roman"/>
          <w:sz w:val="24"/>
          <w:szCs w:val="24"/>
        </w:rPr>
        <w:t xml:space="preserve">URBROJ: </w:t>
      </w:r>
      <w:r w:rsidR="0091266B" w:rsidRPr="0091266B">
        <w:rPr>
          <w:rFonts w:eastAsia="Times New Roman"/>
          <w:sz w:val="24"/>
          <w:szCs w:val="24"/>
        </w:rPr>
        <w:t>2109-16-03-25-5</w:t>
      </w:r>
    </w:p>
    <w:p w14:paraId="351FE133" w14:textId="3B2A53D6" w:rsidR="00BB7B3B" w:rsidRPr="00316772" w:rsidRDefault="00BB7B3B" w:rsidP="00BB7B3B">
      <w:pPr>
        <w:spacing w:line="240" w:lineRule="atLeast"/>
        <w:ind w:right="2126"/>
        <w:rPr>
          <w:rFonts w:eastAsia="Times New Roman"/>
          <w:sz w:val="24"/>
          <w:szCs w:val="24"/>
        </w:rPr>
      </w:pPr>
      <w:r w:rsidRPr="00D87E9E">
        <w:rPr>
          <w:rFonts w:eastAsia="Times New Roman"/>
          <w:sz w:val="24"/>
          <w:szCs w:val="24"/>
        </w:rPr>
        <w:t xml:space="preserve">Pleškovec, </w:t>
      </w:r>
      <w:r w:rsidR="00AE14A4">
        <w:rPr>
          <w:rFonts w:eastAsia="Times New Roman"/>
          <w:sz w:val="24"/>
          <w:szCs w:val="24"/>
        </w:rPr>
        <w:t>17</w:t>
      </w:r>
      <w:r w:rsidRPr="00D87E9E">
        <w:rPr>
          <w:rFonts w:eastAsia="Times New Roman"/>
          <w:sz w:val="24"/>
          <w:szCs w:val="24"/>
        </w:rPr>
        <w:t xml:space="preserve">. </w:t>
      </w:r>
      <w:r w:rsidR="00925906">
        <w:rPr>
          <w:rFonts w:eastAsia="Times New Roman"/>
          <w:sz w:val="24"/>
          <w:szCs w:val="24"/>
        </w:rPr>
        <w:t>prosinca</w:t>
      </w:r>
      <w:r w:rsidRPr="00D87E9E">
        <w:rPr>
          <w:rFonts w:eastAsia="Times New Roman"/>
          <w:sz w:val="24"/>
          <w:szCs w:val="24"/>
        </w:rPr>
        <w:t xml:space="preserve"> 202</w:t>
      </w:r>
      <w:r w:rsidR="00925906">
        <w:rPr>
          <w:rFonts w:eastAsia="Times New Roman"/>
          <w:sz w:val="24"/>
          <w:szCs w:val="24"/>
        </w:rPr>
        <w:t>5</w:t>
      </w:r>
      <w:r w:rsidRPr="00D87E9E">
        <w:rPr>
          <w:rFonts w:eastAsia="Times New Roman"/>
          <w:sz w:val="24"/>
          <w:szCs w:val="24"/>
        </w:rPr>
        <w:t xml:space="preserve">. </w:t>
      </w:r>
    </w:p>
    <w:p w14:paraId="0197357F" w14:textId="230F1ED2" w:rsidR="00E21012" w:rsidRDefault="00E21012" w:rsidP="00B75964">
      <w:pPr>
        <w:rPr>
          <w:sz w:val="24"/>
          <w:szCs w:val="24"/>
        </w:rPr>
      </w:pPr>
    </w:p>
    <w:p w14:paraId="5FF0463C" w14:textId="22FA2E9D" w:rsidR="00BB7B3B" w:rsidRPr="007F33DF" w:rsidRDefault="00BB7B3B" w:rsidP="00BB7B3B">
      <w:pPr>
        <w:jc w:val="both"/>
        <w:rPr>
          <w:sz w:val="24"/>
          <w:szCs w:val="24"/>
        </w:rPr>
      </w:pPr>
      <w:r w:rsidRPr="007F33DF">
        <w:rPr>
          <w:sz w:val="24"/>
          <w:szCs w:val="24"/>
        </w:rPr>
        <w:t>Na temelju članka 28. Statuta Općine Sveti Juraj na Bregu („Službeni glasnik Međimurske županije, broj 30/23</w:t>
      </w:r>
      <w:r>
        <w:rPr>
          <w:sz w:val="24"/>
          <w:szCs w:val="24"/>
        </w:rPr>
        <w:t xml:space="preserve"> i 04/25</w:t>
      </w:r>
      <w:r w:rsidRPr="007F33DF">
        <w:rPr>
          <w:sz w:val="24"/>
          <w:szCs w:val="24"/>
        </w:rPr>
        <w:t xml:space="preserve">), Općinsko vijeće Općine Sveti Juraj na Bregu na svojoj </w:t>
      </w:r>
      <w:r>
        <w:rPr>
          <w:sz w:val="24"/>
          <w:szCs w:val="24"/>
        </w:rPr>
        <w:t>06</w:t>
      </w:r>
      <w:r w:rsidRPr="007F33DF">
        <w:rPr>
          <w:sz w:val="24"/>
          <w:szCs w:val="24"/>
        </w:rPr>
        <w:t xml:space="preserve">. sjednici održanoj </w:t>
      </w:r>
      <w:r w:rsidR="00AE14A4">
        <w:rPr>
          <w:sz w:val="24"/>
          <w:szCs w:val="24"/>
        </w:rPr>
        <w:t>17</w:t>
      </w:r>
      <w:r>
        <w:rPr>
          <w:sz w:val="24"/>
          <w:szCs w:val="24"/>
        </w:rPr>
        <w:t>.</w:t>
      </w:r>
      <w:r w:rsidRPr="007F33DF">
        <w:rPr>
          <w:sz w:val="24"/>
          <w:szCs w:val="24"/>
        </w:rPr>
        <w:t xml:space="preserve"> </w:t>
      </w:r>
      <w:r>
        <w:rPr>
          <w:sz w:val="24"/>
          <w:szCs w:val="24"/>
        </w:rPr>
        <w:t>prosinca</w:t>
      </w:r>
      <w:r w:rsidRPr="007F33DF">
        <w:rPr>
          <w:sz w:val="24"/>
          <w:szCs w:val="24"/>
        </w:rPr>
        <w:t xml:space="preserve"> 202</w:t>
      </w:r>
      <w:r>
        <w:rPr>
          <w:sz w:val="24"/>
          <w:szCs w:val="24"/>
        </w:rPr>
        <w:t>5</w:t>
      </w:r>
      <w:r w:rsidRPr="007F33DF">
        <w:rPr>
          <w:sz w:val="24"/>
          <w:szCs w:val="24"/>
        </w:rPr>
        <w:t>. godine, donosi</w:t>
      </w:r>
    </w:p>
    <w:p w14:paraId="1FC36016" w14:textId="77777777" w:rsidR="00BB7B3B" w:rsidRPr="007F33DF" w:rsidRDefault="00BB7B3B" w:rsidP="00BB7B3B">
      <w:pPr>
        <w:jc w:val="both"/>
        <w:rPr>
          <w:sz w:val="24"/>
          <w:szCs w:val="24"/>
        </w:rPr>
      </w:pPr>
    </w:p>
    <w:p w14:paraId="254A023D" w14:textId="77777777" w:rsidR="00BB7B3B" w:rsidRPr="007F33DF" w:rsidRDefault="00BB7B3B" w:rsidP="00BB7B3B">
      <w:pPr>
        <w:jc w:val="center"/>
        <w:rPr>
          <w:b/>
          <w:sz w:val="24"/>
          <w:szCs w:val="24"/>
        </w:rPr>
      </w:pPr>
      <w:r w:rsidRPr="007F33DF">
        <w:rPr>
          <w:b/>
          <w:sz w:val="24"/>
          <w:szCs w:val="24"/>
        </w:rPr>
        <w:t xml:space="preserve">ODLUKU </w:t>
      </w:r>
    </w:p>
    <w:p w14:paraId="23449443" w14:textId="10518A26" w:rsidR="00BB7B3B" w:rsidRPr="007F33DF" w:rsidRDefault="00BB7B3B" w:rsidP="00BB7B3B">
      <w:pPr>
        <w:jc w:val="center"/>
        <w:rPr>
          <w:b/>
          <w:sz w:val="24"/>
          <w:szCs w:val="24"/>
        </w:rPr>
      </w:pPr>
      <w:bookmarkStart w:id="0" w:name="_Hlk216352615"/>
      <w:r w:rsidRPr="007F33DF">
        <w:rPr>
          <w:b/>
          <w:sz w:val="24"/>
          <w:szCs w:val="24"/>
        </w:rPr>
        <w:t>o kupnji nekretni</w:t>
      </w:r>
      <w:r w:rsidR="00C0349E">
        <w:rPr>
          <w:b/>
          <w:sz w:val="24"/>
          <w:szCs w:val="24"/>
        </w:rPr>
        <w:t>na</w:t>
      </w:r>
    </w:p>
    <w:p w14:paraId="18F8875D" w14:textId="693EEA72" w:rsidR="00BB7B3B" w:rsidRPr="007F33DF" w:rsidRDefault="00BB7B3B" w:rsidP="00BB7B3B">
      <w:pPr>
        <w:jc w:val="center"/>
        <w:rPr>
          <w:b/>
          <w:sz w:val="24"/>
          <w:szCs w:val="24"/>
        </w:rPr>
      </w:pPr>
      <w:r w:rsidRPr="007F33DF">
        <w:rPr>
          <w:b/>
          <w:sz w:val="24"/>
          <w:szCs w:val="24"/>
        </w:rPr>
        <w:t xml:space="preserve">(kat.čest.br. </w:t>
      </w:r>
      <w:r>
        <w:rPr>
          <w:b/>
          <w:sz w:val="24"/>
          <w:szCs w:val="24"/>
        </w:rPr>
        <w:t>6279/8, 6280</w:t>
      </w:r>
      <w:r w:rsidR="0051592A">
        <w:rPr>
          <w:b/>
          <w:sz w:val="24"/>
          <w:szCs w:val="24"/>
        </w:rPr>
        <w:t>/</w:t>
      </w:r>
      <w:r>
        <w:rPr>
          <w:b/>
          <w:sz w:val="24"/>
          <w:szCs w:val="24"/>
        </w:rPr>
        <w:t>7 i 6280/9</w:t>
      </w:r>
      <w:r w:rsidRPr="007F33DF">
        <w:rPr>
          <w:b/>
          <w:sz w:val="24"/>
          <w:szCs w:val="24"/>
        </w:rPr>
        <w:t xml:space="preserve">, k.o. </w:t>
      </w:r>
      <w:r>
        <w:rPr>
          <w:b/>
          <w:sz w:val="24"/>
          <w:szCs w:val="24"/>
        </w:rPr>
        <w:t>Lopatinec</w:t>
      </w:r>
      <w:r w:rsidRPr="007F33DF">
        <w:rPr>
          <w:b/>
          <w:sz w:val="24"/>
          <w:szCs w:val="24"/>
        </w:rPr>
        <w:t>)</w:t>
      </w:r>
    </w:p>
    <w:bookmarkEnd w:id="0"/>
    <w:p w14:paraId="116DB708" w14:textId="77777777" w:rsidR="00BB7B3B" w:rsidRPr="007F33DF" w:rsidRDefault="00BB7B3B" w:rsidP="00BB7B3B">
      <w:pPr>
        <w:rPr>
          <w:b/>
          <w:sz w:val="24"/>
          <w:szCs w:val="24"/>
        </w:rPr>
      </w:pPr>
    </w:p>
    <w:p w14:paraId="391362E2" w14:textId="77777777" w:rsidR="00BB7B3B" w:rsidRPr="007F33DF" w:rsidRDefault="00BB7B3B" w:rsidP="00BB7B3B">
      <w:pPr>
        <w:jc w:val="center"/>
        <w:rPr>
          <w:b/>
          <w:sz w:val="24"/>
          <w:szCs w:val="24"/>
        </w:rPr>
      </w:pPr>
      <w:r w:rsidRPr="007F33DF">
        <w:rPr>
          <w:b/>
          <w:sz w:val="24"/>
          <w:szCs w:val="24"/>
        </w:rPr>
        <w:t>Članak 1.</w:t>
      </w:r>
    </w:p>
    <w:p w14:paraId="37C53BB0" w14:textId="57A0B966" w:rsidR="00BB7B3B" w:rsidRDefault="00BB7B3B" w:rsidP="00BB7B3B">
      <w:pPr>
        <w:ind w:firstLine="708"/>
        <w:jc w:val="both"/>
        <w:rPr>
          <w:sz w:val="24"/>
          <w:szCs w:val="24"/>
        </w:rPr>
      </w:pPr>
      <w:r w:rsidRPr="007F33DF">
        <w:rPr>
          <w:sz w:val="24"/>
          <w:szCs w:val="24"/>
        </w:rPr>
        <w:t>Općinsko vijeće donosi Odluku o kupnji sljedeć</w:t>
      </w:r>
      <w:r>
        <w:rPr>
          <w:sz w:val="24"/>
          <w:szCs w:val="24"/>
        </w:rPr>
        <w:t>ih</w:t>
      </w:r>
      <w:r w:rsidRPr="007F33DF">
        <w:rPr>
          <w:sz w:val="24"/>
          <w:szCs w:val="24"/>
        </w:rPr>
        <w:t xml:space="preserve"> nekretnin</w:t>
      </w:r>
      <w:r>
        <w:rPr>
          <w:sz w:val="24"/>
          <w:szCs w:val="24"/>
        </w:rPr>
        <w:t>a</w:t>
      </w:r>
      <w:r w:rsidRPr="007F33DF">
        <w:rPr>
          <w:sz w:val="24"/>
          <w:szCs w:val="24"/>
        </w:rPr>
        <w:t>:</w:t>
      </w:r>
    </w:p>
    <w:p w14:paraId="2C757D9A" w14:textId="77777777" w:rsidR="00305DB8" w:rsidRDefault="00305DB8" w:rsidP="00BB7B3B">
      <w:pPr>
        <w:ind w:firstLine="708"/>
        <w:jc w:val="both"/>
        <w:rPr>
          <w:sz w:val="24"/>
          <w:szCs w:val="24"/>
        </w:rPr>
      </w:pPr>
    </w:p>
    <w:p w14:paraId="5FF28E7E" w14:textId="25135C19" w:rsidR="00305DB8" w:rsidRDefault="00305DB8" w:rsidP="00305DB8">
      <w:pPr>
        <w:pStyle w:val="Odlomakpopisa"/>
        <w:numPr>
          <w:ilvl w:val="0"/>
          <w:numId w:val="1"/>
        </w:numPr>
        <w:jc w:val="both"/>
        <w:rPr>
          <w:sz w:val="24"/>
          <w:szCs w:val="24"/>
        </w:rPr>
      </w:pPr>
      <w:r w:rsidRPr="00CB60B1">
        <w:rPr>
          <w:sz w:val="24"/>
          <w:szCs w:val="24"/>
        </w:rPr>
        <w:t>nekretninu upisanu u zk.ul.br.</w:t>
      </w:r>
      <w:r w:rsidR="00DB2560" w:rsidRPr="00DB2560">
        <w:rPr>
          <w:sz w:val="24"/>
          <w:szCs w:val="24"/>
        </w:rPr>
        <w:t xml:space="preserve"> </w:t>
      </w:r>
      <w:r w:rsidR="00DB2560">
        <w:rPr>
          <w:sz w:val="24"/>
          <w:szCs w:val="24"/>
        </w:rPr>
        <w:t>6186</w:t>
      </w:r>
      <w:r>
        <w:rPr>
          <w:sz w:val="24"/>
          <w:szCs w:val="24"/>
        </w:rPr>
        <w:t>, broj kat.čest.</w:t>
      </w:r>
      <w:r w:rsidR="00DB2560" w:rsidRPr="00DB2560">
        <w:rPr>
          <w:sz w:val="24"/>
          <w:szCs w:val="24"/>
        </w:rPr>
        <w:t xml:space="preserve"> </w:t>
      </w:r>
      <w:r w:rsidR="00DB2560">
        <w:rPr>
          <w:sz w:val="24"/>
          <w:szCs w:val="24"/>
        </w:rPr>
        <w:t>830/11</w:t>
      </w:r>
      <w:r>
        <w:rPr>
          <w:sz w:val="24"/>
          <w:szCs w:val="24"/>
        </w:rPr>
        <w:t>, površine</w:t>
      </w:r>
      <w:r w:rsidR="00C0349E">
        <w:rPr>
          <w:sz w:val="24"/>
          <w:szCs w:val="24"/>
        </w:rPr>
        <w:t xml:space="preserve"> </w:t>
      </w:r>
      <w:r w:rsidR="00DB2560">
        <w:rPr>
          <w:sz w:val="24"/>
          <w:szCs w:val="24"/>
        </w:rPr>
        <w:t xml:space="preserve">352 </w:t>
      </w:r>
      <w:r>
        <w:rPr>
          <w:sz w:val="24"/>
          <w:szCs w:val="24"/>
        </w:rPr>
        <w:t>m</w:t>
      </w:r>
      <w:r>
        <w:rPr>
          <w:sz w:val="24"/>
          <w:szCs w:val="24"/>
          <w:vertAlign w:val="superscript"/>
        </w:rPr>
        <w:t>2</w:t>
      </w:r>
      <w:r w:rsidR="00DB2560">
        <w:rPr>
          <w:sz w:val="24"/>
          <w:szCs w:val="24"/>
        </w:rPr>
        <w:t xml:space="preserve">, domaćina – livada, identična sa kat.čest.br. </w:t>
      </w:r>
      <w:r w:rsidR="00DB2560" w:rsidRPr="0051592A">
        <w:rPr>
          <w:bCs/>
          <w:sz w:val="24"/>
          <w:szCs w:val="24"/>
        </w:rPr>
        <w:t>6279/8</w:t>
      </w:r>
      <w:r w:rsidR="00DB2560">
        <w:rPr>
          <w:bCs/>
          <w:sz w:val="24"/>
          <w:szCs w:val="24"/>
        </w:rPr>
        <w:t xml:space="preserve">, k.o. Lopatinec, površine </w:t>
      </w:r>
      <w:r w:rsidR="00DB2560" w:rsidRPr="00DB2560">
        <w:rPr>
          <w:bCs/>
          <w:sz w:val="24"/>
          <w:szCs w:val="24"/>
        </w:rPr>
        <w:t>352 m</w:t>
      </w:r>
      <w:r w:rsidR="00DB2560" w:rsidRPr="00DB2560">
        <w:rPr>
          <w:bCs/>
          <w:sz w:val="24"/>
          <w:szCs w:val="24"/>
          <w:vertAlign w:val="superscript"/>
        </w:rPr>
        <w:t>2</w:t>
      </w:r>
      <w:r w:rsidR="00DB2560" w:rsidRPr="00DB2560">
        <w:rPr>
          <w:bCs/>
          <w:sz w:val="24"/>
          <w:szCs w:val="24"/>
        </w:rPr>
        <w:t xml:space="preserve"> </w:t>
      </w:r>
      <w:r>
        <w:rPr>
          <w:sz w:val="24"/>
          <w:szCs w:val="24"/>
        </w:rPr>
        <w:t xml:space="preserve">u vlasništvu </w:t>
      </w:r>
      <w:r w:rsidR="00DB2560">
        <w:rPr>
          <w:sz w:val="24"/>
          <w:szCs w:val="24"/>
        </w:rPr>
        <w:t xml:space="preserve">Dom gradnja d.o.o., Splitska 1/a, 23210 Biograd na Moru, </w:t>
      </w:r>
      <w:r w:rsidRPr="004F16FD">
        <w:rPr>
          <w:sz w:val="24"/>
          <w:szCs w:val="24"/>
        </w:rPr>
        <w:t>OIB:</w:t>
      </w:r>
      <w:r w:rsidR="00DB2560">
        <w:rPr>
          <w:sz w:val="24"/>
          <w:szCs w:val="24"/>
        </w:rPr>
        <w:t>26429793792, sa iznosom  od 2.710,00 EUR</w:t>
      </w:r>
    </w:p>
    <w:p w14:paraId="04A76681" w14:textId="2F22DE95" w:rsidR="00DB2560" w:rsidRDefault="00DB2560" w:rsidP="00DB2560">
      <w:pPr>
        <w:pStyle w:val="Odlomakpopisa"/>
        <w:numPr>
          <w:ilvl w:val="0"/>
          <w:numId w:val="1"/>
        </w:numPr>
        <w:jc w:val="both"/>
        <w:rPr>
          <w:sz w:val="24"/>
          <w:szCs w:val="24"/>
        </w:rPr>
      </w:pPr>
      <w:r w:rsidRPr="00CB60B1">
        <w:rPr>
          <w:sz w:val="24"/>
          <w:szCs w:val="24"/>
        </w:rPr>
        <w:t>nekretninu upisanu u zk.ul.br.</w:t>
      </w:r>
      <w:r w:rsidRPr="00DB2560">
        <w:rPr>
          <w:sz w:val="24"/>
          <w:szCs w:val="24"/>
        </w:rPr>
        <w:t xml:space="preserve"> </w:t>
      </w:r>
      <w:r w:rsidRPr="0051592A">
        <w:rPr>
          <w:sz w:val="24"/>
          <w:szCs w:val="24"/>
        </w:rPr>
        <w:t>4839</w:t>
      </w:r>
      <w:r>
        <w:rPr>
          <w:sz w:val="24"/>
          <w:szCs w:val="24"/>
        </w:rPr>
        <w:t>, broj kat.čest.</w:t>
      </w:r>
      <w:r w:rsidRPr="00DB2560">
        <w:rPr>
          <w:sz w:val="24"/>
          <w:szCs w:val="24"/>
        </w:rPr>
        <w:t xml:space="preserve"> </w:t>
      </w:r>
      <w:r>
        <w:rPr>
          <w:sz w:val="24"/>
          <w:szCs w:val="24"/>
        </w:rPr>
        <w:t>830/19, površine  129 m</w:t>
      </w:r>
      <w:r>
        <w:rPr>
          <w:sz w:val="24"/>
          <w:szCs w:val="24"/>
          <w:vertAlign w:val="superscript"/>
        </w:rPr>
        <w:t>2</w:t>
      </w:r>
      <w:r>
        <w:rPr>
          <w:sz w:val="24"/>
          <w:szCs w:val="24"/>
        </w:rPr>
        <w:t>, doma</w:t>
      </w:r>
      <w:r w:rsidR="000A4B96">
        <w:rPr>
          <w:sz w:val="24"/>
          <w:szCs w:val="24"/>
        </w:rPr>
        <w:t>ć</w:t>
      </w:r>
      <w:r>
        <w:rPr>
          <w:sz w:val="24"/>
          <w:szCs w:val="24"/>
        </w:rPr>
        <w:t>ina - livada,</w:t>
      </w:r>
      <w:r>
        <w:rPr>
          <w:sz w:val="24"/>
          <w:szCs w:val="24"/>
          <w:vertAlign w:val="superscript"/>
        </w:rPr>
        <w:t xml:space="preserve"> </w:t>
      </w:r>
      <w:r>
        <w:rPr>
          <w:sz w:val="24"/>
          <w:szCs w:val="24"/>
        </w:rPr>
        <w:t xml:space="preserve">identična sa kat.čest.br. </w:t>
      </w:r>
      <w:r w:rsidRPr="0051592A">
        <w:rPr>
          <w:bCs/>
          <w:sz w:val="24"/>
          <w:szCs w:val="24"/>
        </w:rPr>
        <w:t>62</w:t>
      </w:r>
      <w:r w:rsidR="00550C7A">
        <w:rPr>
          <w:bCs/>
          <w:sz w:val="24"/>
          <w:szCs w:val="24"/>
        </w:rPr>
        <w:t>80/7</w:t>
      </w:r>
      <w:r>
        <w:rPr>
          <w:bCs/>
          <w:sz w:val="24"/>
          <w:szCs w:val="24"/>
        </w:rPr>
        <w:t>, k.o. Lopatinec, površine 129</w:t>
      </w:r>
      <w:r w:rsidRPr="00DB2560">
        <w:rPr>
          <w:bCs/>
          <w:sz w:val="24"/>
          <w:szCs w:val="24"/>
        </w:rPr>
        <w:t xml:space="preserve"> m</w:t>
      </w:r>
      <w:r w:rsidRPr="00DB2560">
        <w:rPr>
          <w:bCs/>
          <w:sz w:val="24"/>
          <w:szCs w:val="24"/>
          <w:vertAlign w:val="superscript"/>
        </w:rPr>
        <w:t>2</w:t>
      </w:r>
      <w:r w:rsidRPr="00DB2560">
        <w:rPr>
          <w:bCs/>
          <w:sz w:val="24"/>
          <w:szCs w:val="24"/>
        </w:rPr>
        <w:t xml:space="preserve"> </w:t>
      </w:r>
      <w:r>
        <w:rPr>
          <w:sz w:val="24"/>
          <w:szCs w:val="24"/>
        </w:rPr>
        <w:t>u vlasništvu Marcijuš Tanja, Grabrovnik 87/a, 4031</w:t>
      </w:r>
      <w:r w:rsidR="000A4B96">
        <w:rPr>
          <w:sz w:val="24"/>
          <w:szCs w:val="24"/>
        </w:rPr>
        <w:t>2</w:t>
      </w:r>
      <w:r>
        <w:rPr>
          <w:sz w:val="24"/>
          <w:szCs w:val="24"/>
        </w:rPr>
        <w:t xml:space="preserve"> </w:t>
      </w:r>
      <w:r w:rsidR="000A4B96">
        <w:rPr>
          <w:sz w:val="24"/>
          <w:szCs w:val="24"/>
        </w:rPr>
        <w:t>Štrigova</w:t>
      </w:r>
      <w:r w:rsidR="00925906">
        <w:rPr>
          <w:sz w:val="24"/>
          <w:szCs w:val="24"/>
        </w:rPr>
        <w:t>, OIB:713311284713</w:t>
      </w:r>
      <w:r w:rsidR="000A4B96">
        <w:rPr>
          <w:sz w:val="24"/>
          <w:szCs w:val="24"/>
        </w:rPr>
        <w:t xml:space="preserve"> </w:t>
      </w:r>
      <w:r>
        <w:rPr>
          <w:sz w:val="24"/>
          <w:szCs w:val="24"/>
        </w:rPr>
        <w:t>sa iznosom  od 993,00 EUR</w:t>
      </w:r>
    </w:p>
    <w:p w14:paraId="254EED4E" w14:textId="2C5C1E3B" w:rsidR="00305DB8" w:rsidRPr="000A4B96" w:rsidRDefault="000A4B96" w:rsidP="000A4B96">
      <w:pPr>
        <w:pStyle w:val="Odlomakpopisa"/>
        <w:numPr>
          <w:ilvl w:val="0"/>
          <w:numId w:val="1"/>
        </w:numPr>
        <w:jc w:val="both"/>
        <w:rPr>
          <w:sz w:val="24"/>
          <w:szCs w:val="24"/>
        </w:rPr>
      </w:pPr>
      <w:r w:rsidRPr="00CB60B1">
        <w:rPr>
          <w:sz w:val="24"/>
          <w:szCs w:val="24"/>
        </w:rPr>
        <w:t>nekretninu upisanu u zk.ul.br.</w:t>
      </w:r>
      <w:r w:rsidRPr="00DB2560">
        <w:rPr>
          <w:sz w:val="24"/>
          <w:szCs w:val="24"/>
        </w:rPr>
        <w:t xml:space="preserve"> </w:t>
      </w:r>
      <w:r>
        <w:rPr>
          <w:sz w:val="24"/>
          <w:szCs w:val="24"/>
        </w:rPr>
        <w:t>4587, broj kat.čest.</w:t>
      </w:r>
      <w:r w:rsidRPr="00DB2560">
        <w:rPr>
          <w:sz w:val="24"/>
          <w:szCs w:val="24"/>
        </w:rPr>
        <w:t xml:space="preserve"> </w:t>
      </w:r>
      <w:r>
        <w:rPr>
          <w:sz w:val="24"/>
          <w:szCs w:val="24"/>
        </w:rPr>
        <w:t>830/23 površine 275</w:t>
      </w:r>
      <w:r w:rsidR="00C0349E">
        <w:rPr>
          <w:sz w:val="24"/>
          <w:szCs w:val="24"/>
        </w:rPr>
        <w:t xml:space="preserve"> </w:t>
      </w:r>
      <w:r>
        <w:rPr>
          <w:sz w:val="24"/>
          <w:szCs w:val="24"/>
        </w:rPr>
        <w:t>m</w:t>
      </w:r>
      <w:r>
        <w:rPr>
          <w:sz w:val="24"/>
          <w:szCs w:val="24"/>
          <w:vertAlign w:val="superscript"/>
        </w:rPr>
        <w:t>2</w:t>
      </w:r>
      <w:r>
        <w:rPr>
          <w:sz w:val="24"/>
          <w:szCs w:val="24"/>
        </w:rPr>
        <w:t>, domaćina - livada,</w:t>
      </w:r>
      <w:r>
        <w:rPr>
          <w:sz w:val="24"/>
          <w:szCs w:val="24"/>
          <w:vertAlign w:val="superscript"/>
        </w:rPr>
        <w:t xml:space="preserve"> </w:t>
      </w:r>
      <w:r>
        <w:rPr>
          <w:sz w:val="24"/>
          <w:szCs w:val="24"/>
        </w:rPr>
        <w:t xml:space="preserve">identična sa kat.čest.br. </w:t>
      </w:r>
      <w:r w:rsidRPr="0051592A">
        <w:rPr>
          <w:bCs/>
          <w:sz w:val="24"/>
          <w:szCs w:val="24"/>
        </w:rPr>
        <w:t>62</w:t>
      </w:r>
      <w:r>
        <w:rPr>
          <w:bCs/>
          <w:sz w:val="24"/>
          <w:szCs w:val="24"/>
        </w:rPr>
        <w:t>80/9, k.o. Lopatinec, površine 275</w:t>
      </w:r>
      <w:r w:rsidRPr="00DB2560">
        <w:rPr>
          <w:bCs/>
          <w:sz w:val="24"/>
          <w:szCs w:val="24"/>
        </w:rPr>
        <w:t xml:space="preserve"> m</w:t>
      </w:r>
      <w:r w:rsidRPr="00DB2560">
        <w:rPr>
          <w:bCs/>
          <w:sz w:val="24"/>
          <w:szCs w:val="24"/>
          <w:vertAlign w:val="superscript"/>
        </w:rPr>
        <w:t>2</w:t>
      </w:r>
      <w:r w:rsidRPr="00DB2560">
        <w:rPr>
          <w:bCs/>
          <w:sz w:val="24"/>
          <w:szCs w:val="24"/>
        </w:rPr>
        <w:t xml:space="preserve"> </w:t>
      </w:r>
      <w:r>
        <w:rPr>
          <w:sz w:val="24"/>
          <w:szCs w:val="24"/>
        </w:rPr>
        <w:t>u suvlasništvu ½ Fišter Miljenko, Mačkovec 25</w:t>
      </w:r>
      <w:r w:rsidR="00925906">
        <w:rPr>
          <w:sz w:val="24"/>
          <w:szCs w:val="24"/>
        </w:rPr>
        <w:t>, OIB:84702769013</w:t>
      </w:r>
      <w:r>
        <w:rPr>
          <w:sz w:val="24"/>
          <w:szCs w:val="24"/>
        </w:rPr>
        <w:t xml:space="preserve"> i </w:t>
      </w:r>
      <w:r w:rsidR="00C0349E">
        <w:rPr>
          <w:sz w:val="24"/>
          <w:szCs w:val="24"/>
        </w:rPr>
        <w:t xml:space="preserve">½ </w:t>
      </w:r>
      <w:r>
        <w:rPr>
          <w:sz w:val="24"/>
          <w:szCs w:val="24"/>
        </w:rPr>
        <w:t>Fišter Gordana, Mačkovec 25</w:t>
      </w:r>
      <w:r w:rsidR="00925906">
        <w:rPr>
          <w:sz w:val="24"/>
          <w:szCs w:val="24"/>
        </w:rPr>
        <w:t>, OIB:75845481203,</w:t>
      </w:r>
      <w:r>
        <w:rPr>
          <w:sz w:val="24"/>
          <w:szCs w:val="24"/>
        </w:rPr>
        <w:t xml:space="preserve"> sa iznosom  od 2.120,00 EUR</w:t>
      </w:r>
    </w:p>
    <w:p w14:paraId="20A84A70" w14:textId="77777777" w:rsidR="00BB7B3B" w:rsidRPr="0051592A" w:rsidRDefault="00BB7B3B" w:rsidP="00BB7B3B">
      <w:pPr>
        <w:ind w:firstLine="708"/>
        <w:jc w:val="both"/>
        <w:rPr>
          <w:sz w:val="24"/>
          <w:szCs w:val="24"/>
        </w:rPr>
      </w:pPr>
    </w:p>
    <w:p w14:paraId="70176A5B" w14:textId="2AE53621" w:rsidR="00BB7B3B" w:rsidRPr="007F33DF" w:rsidRDefault="000A4B96" w:rsidP="00BB7B3B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Navedene nekretnine iz </w:t>
      </w:r>
      <w:r w:rsidR="00BB7B3B" w:rsidRPr="007F33DF">
        <w:rPr>
          <w:color w:val="000000" w:themeColor="text1"/>
          <w:sz w:val="24"/>
          <w:szCs w:val="24"/>
        </w:rPr>
        <w:t>prethodnog stavk</w:t>
      </w:r>
      <w:r>
        <w:rPr>
          <w:color w:val="000000" w:themeColor="text1"/>
          <w:sz w:val="24"/>
          <w:szCs w:val="24"/>
        </w:rPr>
        <w:t>a</w:t>
      </w:r>
      <w:r w:rsidR="00BB7B3B" w:rsidRPr="007F33DF">
        <w:rPr>
          <w:color w:val="000000" w:themeColor="text1"/>
          <w:sz w:val="24"/>
          <w:szCs w:val="24"/>
        </w:rPr>
        <w:t xml:space="preserve"> </w:t>
      </w:r>
      <w:r w:rsidR="00BB7B3B" w:rsidRPr="007F33DF">
        <w:rPr>
          <w:sz w:val="24"/>
          <w:szCs w:val="24"/>
        </w:rPr>
        <w:t>kupuj</w:t>
      </w:r>
      <w:r>
        <w:rPr>
          <w:sz w:val="24"/>
          <w:szCs w:val="24"/>
        </w:rPr>
        <w:t>u</w:t>
      </w:r>
      <w:r w:rsidR="00BB7B3B" w:rsidRPr="007F33DF">
        <w:rPr>
          <w:sz w:val="24"/>
          <w:szCs w:val="24"/>
        </w:rPr>
        <w:t xml:space="preserve"> se radi</w:t>
      </w:r>
      <w:r>
        <w:rPr>
          <w:sz w:val="24"/>
          <w:szCs w:val="24"/>
        </w:rPr>
        <w:t xml:space="preserve"> izgradnje komunalne infrastrukture –</w:t>
      </w:r>
      <w:r w:rsidR="000256EB">
        <w:rPr>
          <w:sz w:val="24"/>
          <w:szCs w:val="24"/>
        </w:rPr>
        <w:t xml:space="preserve"> nerazvrstane</w:t>
      </w:r>
      <w:r>
        <w:rPr>
          <w:sz w:val="24"/>
          <w:szCs w:val="24"/>
        </w:rPr>
        <w:t xml:space="preserve"> ceste </w:t>
      </w:r>
      <w:r w:rsidR="000256EB">
        <w:rPr>
          <w:sz w:val="24"/>
          <w:szCs w:val="24"/>
        </w:rPr>
        <w:t xml:space="preserve">u Lopatincu, odvojak </w:t>
      </w:r>
      <w:r>
        <w:rPr>
          <w:sz w:val="24"/>
          <w:szCs w:val="24"/>
        </w:rPr>
        <w:t>Marka Kovača</w:t>
      </w:r>
      <w:r w:rsidR="000256EB">
        <w:rPr>
          <w:sz w:val="24"/>
          <w:szCs w:val="24"/>
        </w:rPr>
        <w:t>.</w:t>
      </w:r>
    </w:p>
    <w:p w14:paraId="4D581513" w14:textId="77777777" w:rsidR="00BB7B3B" w:rsidRPr="007F33DF" w:rsidRDefault="00BB7B3B" w:rsidP="00BB7B3B">
      <w:pPr>
        <w:jc w:val="both"/>
        <w:rPr>
          <w:color w:val="000000" w:themeColor="text1"/>
          <w:sz w:val="24"/>
          <w:szCs w:val="24"/>
        </w:rPr>
      </w:pPr>
    </w:p>
    <w:p w14:paraId="472D6905" w14:textId="77777777" w:rsidR="00BB7B3B" w:rsidRPr="007F33DF" w:rsidRDefault="00BB7B3B" w:rsidP="00BB7B3B">
      <w:pPr>
        <w:jc w:val="center"/>
        <w:rPr>
          <w:b/>
          <w:sz w:val="24"/>
          <w:szCs w:val="24"/>
        </w:rPr>
      </w:pPr>
      <w:r w:rsidRPr="007F33DF">
        <w:rPr>
          <w:b/>
          <w:sz w:val="24"/>
          <w:szCs w:val="24"/>
        </w:rPr>
        <w:t>Članak 2.</w:t>
      </w:r>
    </w:p>
    <w:p w14:paraId="06683D56" w14:textId="7FD986A9" w:rsidR="00BB7B3B" w:rsidRPr="00EC540C" w:rsidRDefault="00BB7B3B" w:rsidP="00EC540C">
      <w:pPr>
        <w:ind w:firstLine="708"/>
        <w:jc w:val="both"/>
        <w:rPr>
          <w:sz w:val="24"/>
          <w:szCs w:val="24"/>
        </w:rPr>
      </w:pPr>
      <w:r w:rsidRPr="007F33DF">
        <w:rPr>
          <w:sz w:val="24"/>
          <w:szCs w:val="24"/>
        </w:rPr>
        <w:t xml:space="preserve">Tržišna vrijednost zemljišta iz članka 1. Ove Odluke, </w:t>
      </w:r>
      <w:r w:rsidR="000256EB">
        <w:rPr>
          <w:sz w:val="24"/>
          <w:szCs w:val="24"/>
        </w:rPr>
        <w:t xml:space="preserve">formirana je </w:t>
      </w:r>
      <w:r w:rsidRPr="007F33DF">
        <w:rPr>
          <w:sz w:val="24"/>
          <w:szCs w:val="24"/>
        </w:rPr>
        <w:t>prema procjembenom elaboratu o tržišnoj vrijednosti nekretnine izrađenom od ovlaštenih stalnih sudskih vještaka za graditeljstvo i procjenu nekretnina Ratka Matoteka, dipl.ing.građ. REV i Dragutina Matoteka, dipl.ing., tvrtke</w:t>
      </w:r>
      <w:r w:rsidR="000256EB">
        <w:rPr>
          <w:sz w:val="24"/>
          <w:szCs w:val="24"/>
        </w:rPr>
        <w:t xml:space="preserve"> Međimurje - investa</w:t>
      </w:r>
      <w:r w:rsidRPr="007F33DF">
        <w:rPr>
          <w:color w:val="000000"/>
          <w:sz w:val="24"/>
          <w:szCs w:val="24"/>
        </w:rPr>
        <w:t xml:space="preserve"> d.o.o</w:t>
      </w:r>
      <w:r w:rsidR="00EC540C">
        <w:rPr>
          <w:color w:val="000000"/>
          <w:sz w:val="24"/>
          <w:szCs w:val="24"/>
        </w:rPr>
        <w:t>.</w:t>
      </w:r>
    </w:p>
    <w:p w14:paraId="6805C1D0" w14:textId="6E7EF7E4" w:rsidR="00BB7B3B" w:rsidRPr="007F33DF" w:rsidRDefault="00BB7B3B" w:rsidP="00BB7B3B">
      <w:pPr>
        <w:jc w:val="center"/>
        <w:rPr>
          <w:b/>
          <w:sz w:val="24"/>
          <w:szCs w:val="24"/>
        </w:rPr>
      </w:pPr>
      <w:r w:rsidRPr="007F33DF">
        <w:rPr>
          <w:b/>
          <w:sz w:val="24"/>
          <w:szCs w:val="24"/>
        </w:rPr>
        <w:lastRenderedPageBreak/>
        <w:t xml:space="preserve">Članak </w:t>
      </w:r>
      <w:r w:rsidR="000256EB">
        <w:rPr>
          <w:b/>
          <w:sz w:val="24"/>
          <w:szCs w:val="24"/>
        </w:rPr>
        <w:t>3</w:t>
      </w:r>
      <w:r w:rsidRPr="007F33DF">
        <w:rPr>
          <w:b/>
          <w:sz w:val="24"/>
          <w:szCs w:val="24"/>
        </w:rPr>
        <w:t>.</w:t>
      </w:r>
    </w:p>
    <w:p w14:paraId="3FE943E5" w14:textId="3A3E163F" w:rsidR="00BB7B3B" w:rsidRPr="007F33DF" w:rsidRDefault="00BB7B3B" w:rsidP="00BB7B3B">
      <w:pPr>
        <w:ind w:firstLine="708"/>
        <w:jc w:val="both"/>
        <w:rPr>
          <w:b/>
          <w:sz w:val="24"/>
          <w:szCs w:val="24"/>
        </w:rPr>
      </w:pPr>
      <w:r w:rsidRPr="007F33DF">
        <w:rPr>
          <w:sz w:val="24"/>
          <w:szCs w:val="24"/>
        </w:rPr>
        <w:t>Ovlašćuje se općinski načelnik Anđelko Nagrajsalović, bacc.ing.comp., da zaključi kupoprodajn</w:t>
      </w:r>
      <w:r w:rsidR="00C0349E">
        <w:rPr>
          <w:sz w:val="24"/>
          <w:szCs w:val="24"/>
        </w:rPr>
        <w:t>e</w:t>
      </w:r>
      <w:r w:rsidRPr="007F33DF">
        <w:rPr>
          <w:sz w:val="24"/>
          <w:szCs w:val="24"/>
        </w:rPr>
        <w:t xml:space="preserve"> ugovor</w:t>
      </w:r>
      <w:r w:rsidR="00C0349E">
        <w:rPr>
          <w:sz w:val="24"/>
          <w:szCs w:val="24"/>
        </w:rPr>
        <w:t>e</w:t>
      </w:r>
      <w:r w:rsidRPr="007F33DF">
        <w:rPr>
          <w:sz w:val="24"/>
          <w:szCs w:val="24"/>
        </w:rPr>
        <w:t xml:space="preserve"> sukladno uvjetima iz ove Odluke.</w:t>
      </w:r>
      <w:r w:rsidRPr="007F33DF">
        <w:rPr>
          <w:b/>
          <w:sz w:val="24"/>
          <w:szCs w:val="24"/>
        </w:rPr>
        <w:t xml:space="preserve"> </w:t>
      </w:r>
    </w:p>
    <w:p w14:paraId="72DE8147" w14:textId="77777777" w:rsidR="00BB7B3B" w:rsidRPr="007F33DF" w:rsidRDefault="00BB7B3B" w:rsidP="00BB7B3B">
      <w:pPr>
        <w:rPr>
          <w:b/>
          <w:sz w:val="24"/>
          <w:szCs w:val="24"/>
        </w:rPr>
      </w:pPr>
    </w:p>
    <w:p w14:paraId="5D127FDF" w14:textId="3F141B51" w:rsidR="00BB7B3B" w:rsidRPr="007F33DF" w:rsidRDefault="00BB7B3B" w:rsidP="00BB7B3B">
      <w:pPr>
        <w:jc w:val="center"/>
        <w:rPr>
          <w:b/>
          <w:sz w:val="24"/>
          <w:szCs w:val="24"/>
        </w:rPr>
      </w:pPr>
      <w:r w:rsidRPr="007F33DF">
        <w:rPr>
          <w:b/>
          <w:sz w:val="24"/>
          <w:szCs w:val="24"/>
        </w:rPr>
        <w:t xml:space="preserve">Članak </w:t>
      </w:r>
      <w:r w:rsidR="000256EB">
        <w:rPr>
          <w:b/>
          <w:sz w:val="24"/>
          <w:szCs w:val="24"/>
        </w:rPr>
        <w:t>4</w:t>
      </w:r>
      <w:r w:rsidRPr="007F33DF">
        <w:rPr>
          <w:b/>
          <w:sz w:val="24"/>
          <w:szCs w:val="24"/>
        </w:rPr>
        <w:t>.</w:t>
      </w:r>
    </w:p>
    <w:p w14:paraId="29C06A40" w14:textId="77777777" w:rsidR="00BB7B3B" w:rsidRDefault="00BB7B3B" w:rsidP="00BB7B3B">
      <w:pPr>
        <w:jc w:val="both"/>
        <w:rPr>
          <w:sz w:val="24"/>
          <w:szCs w:val="24"/>
        </w:rPr>
      </w:pPr>
      <w:r w:rsidRPr="007F33DF">
        <w:rPr>
          <w:sz w:val="24"/>
          <w:szCs w:val="24"/>
        </w:rPr>
        <w:tab/>
        <w:t>Ova Odluka stupa na snagu osmog dana od dana objave u „Službenom glasniku Međimurske županije“.</w:t>
      </w:r>
    </w:p>
    <w:p w14:paraId="55B8E3BA" w14:textId="77777777" w:rsidR="00BB7B3B" w:rsidRDefault="00BB7B3B" w:rsidP="00BB7B3B">
      <w:pPr>
        <w:jc w:val="both"/>
        <w:rPr>
          <w:sz w:val="24"/>
          <w:szCs w:val="24"/>
        </w:rPr>
      </w:pPr>
    </w:p>
    <w:p w14:paraId="32499959" w14:textId="77777777" w:rsidR="00BB7B3B" w:rsidRPr="007F33DF" w:rsidRDefault="00BB7B3B" w:rsidP="00BB7B3B">
      <w:pPr>
        <w:jc w:val="center"/>
        <w:rPr>
          <w:sz w:val="24"/>
          <w:szCs w:val="24"/>
        </w:rPr>
      </w:pPr>
    </w:p>
    <w:p w14:paraId="5FBA95D4" w14:textId="74CEE662" w:rsidR="00BB7B3B" w:rsidRPr="000256EB" w:rsidRDefault="000256EB" w:rsidP="000256EB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                                                                                 </w:t>
      </w:r>
      <w:r w:rsidR="00BB7B3B" w:rsidRPr="000256EB">
        <w:rPr>
          <w:b/>
          <w:bCs/>
          <w:sz w:val="24"/>
          <w:szCs w:val="24"/>
        </w:rPr>
        <w:t>PREDSJEDNIK</w:t>
      </w:r>
    </w:p>
    <w:p w14:paraId="1412BE0F" w14:textId="0FEEC24E" w:rsidR="00BB7B3B" w:rsidRPr="007F33DF" w:rsidRDefault="000256EB" w:rsidP="000256EB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</w:t>
      </w:r>
      <w:r w:rsidR="00BB7B3B" w:rsidRPr="007F33DF">
        <w:rPr>
          <w:sz w:val="24"/>
          <w:szCs w:val="24"/>
        </w:rPr>
        <w:t>Općinskog vijeća</w:t>
      </w:r>
    </w:p>
    <w:p w14:paraId="2E120956" w14:textId="6546DA27" w:rsidR="00BB7B3B" w:rsidRPr="000256EB" w:rsidRDefault="000256EB" w:rsidP="000256EB">
      <w:pPr>
        <w:rPr>
          <w:bCs/>
        </w:rPr>
      </w:pPr>
      <w:r>
        <w:rPr>
          <w:bCs/>
          <w:sz w:val="24"/>
          <w:szCs w:val="24"/>
        </w:rPr>
        <w:t xml:space="preserve">                                                                                                       </w:t>
      </w:r>
      <w:r w:rsidRPr="000256EB">
        <w:rPr>
          <w:bCs/>
          <w:sz w:val="24"/>
          <w:szCs w:val="24"/>
        </w:rPr>
        <w:t>Damir Novak</w:t>
      </w:r>
    </w:p>
    <w:p w14:paraId="04FCF173" w14:textId="77777777" w:rsidR="00BB7B3B" w:rsidRPr="007F33DF" w:rsidRDefault="00BB7B3B" w:rsidP="00BB7B3B">
      <w:pPr>
        <w:rPr>
          <w:sz w:val="24"/>
          <w:szCs w:val="24"/>
        </w:rPr>
      </w:pPr>
    </w:p>
    <w:p w14:paraId="3BAFBCF1" w14:textId="77777777" w:rsidR="00BB7B3B" w:rsidRPr="00F33BE5" w:rsidRDefault="00BB7B3B" w:rsidP="00B75964">
      <w:pPr>
        <w:rPr>
          <w:sz w:val="24"/>
          <w:szCs w:val="24"/>
        </w:rPr>
      </w:pPr>
    </w:p>
    <w:sectPr w:rsidR="00BB7B3B" w:rsidRPr="00F33BE5" w:rsidSect="0012066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DA27A52"/>
    <w:multiLevelType w:val="hybridMultilevel"/>
    <w:tmpl w:val="E7149688"/>
    <w:lvl w:ilvl="0" w:tplc="8960C27E">
      <w:numFmt w:val="bullet"/>
      <w:lvlText w:val="-"/>
      <w:lvlJc w:val="left"/>
      <w:pPr>
        <w:ind w:left="1068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1458912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7B3B"/>
    <w:rsid w:val="000256EB"/>
    <w:rsid w:val="000805CE"/>
    <w:rsid w:val="000A4B96"/>
    <w:rsid w:val="000F2546"/>
    <w:rsid w:val="000F7CD8"/>
    <w:rsid w:val="00120660"/>
    <w:rsid w:val="002203BC"/>
    <w:rsid w:val="00305DB8"/>
    <w:rsid w:val="003177CE"/>
    <w:rsid w:val="0051592A"/>
    <w:rsid w:val="00550C7A"/>
    <w:rsid w:val="005624F3"/>
    <w:rsid w:val="00594DA4"/>
    <w:rsid w:val="005F1959"/>
    <w:rsid w:val="0061447F"/>
    <w:rsid w:val="00713020"/>
    <w:rsid w:val="007427C8"/>
    <w:rsid w:val="008D2047"/>
    <w:rsid w:val="0091266B"/>
    <w:rsid w:val="00925906"/>
    <w:rsid w:val="00993333"/>
    <w:rsid w:val="00A01D71"/>
    <w:rsid w:val="00AE14A4"/>
    <w:rsid w:val="00AF52FF"/>
    <w:rsid w:val="00B75964"/>
    <w:rsid w:val="00BB7B3B"/>
    <w:rsid w:val="00C0349E"/>
    <w:rsid w:val="00D17F74"/>
    <w:rsid w:val="00D412C0"/>
    <w:rsid w:val="00DB2560"/>
    <w:rsid w:val="00E20791"/>
    <w:rsid w:val="00E21012"/>
    <w:rsid w:val="00E77694"/>
    <w:rsid w:val="00E93C3D"/>
    <w:rsid w:val="00EC540C"/>
    <w:rsid w:val="00F33BE5"/>
    <w:rsid w:val="00F40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F0D64A"/>
  <w15:docId w15:val="{4A8360FB-119A-47CC-AEA8-DFFC239082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sz w:val="28"/>
        <w:szCs w:val="28"/>
        <w:lang w:val="hr-HR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27C8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B75964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B75964"/>
    <w:rPr>
      <w:rFonts w:ascii="Tahoma" w:hAnsi="Tahoma" w:cs="Tahoma"/>
      <w:sz w:val="16"/>
      <w:szCs w:val="16"/>
    </w:rPr>
  </w:style>
  <w:style w:type="table" w:styleId="Reetkatablice">
    <w:name w:val="Table Grid"/>
    <w:basedOn w:val="Obinatablica"/>
    <w:uiPriority w:val="59"/>
    <w:rsid w:val="00D412C0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eetkatablice1">
    <w:name w:val="Rešetka tablice1"/>
    <w:basedOn w:val="Obinatablica"/>
    <w:next w:val="Reetkatablice"/>
    <w:uiPriority w:val="59"/>
    <w:rsid w:val="00BB7B3B"/>
    <w:pPr>
      <w:spacing w:line="240" w:lineRule="auto"/>
    </w:pPr>
    <w:rPr>
      <w:rFonts w:ascii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lomakpopisa">
    <w:name w:val="List Paragraph"/>
    <w:basedOn w:val="Normal"/>
    <w:uiPriority w:val="34"/>
    <w:qFormat/>
    <w:rsid w:val="00305D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jela\Desktop\Obrazac%20OV.dotx" TargetMode="Externa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62C20D-A3C7-4B27-83A3-60AEC2F4D7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Obrazac OV.dotx</Template>
  <TotalTime>117</TotalTime>
  <Pages>2</Pages>
  <Words>371</Words>
  <Characters>2116</Characters>
  <Application>Microsoft Office Word</Application>
  <DocSecurity>0</DocSecurity>
  <Lines>17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Danijela</dc:creator>
  <cp:keywords/>
  <dc:description/>
  <cp:lastModifiedBy>Danijela Turk</cp:lastModifiedBy>
  <cp:revision>5</cp:revision>
  <cp:lastPrinted>2025-12-11T12:22:00Z</cp:lastPrinted>
  <dcterms:created xsi:type="dcterms:W3CDTF">2025-12-11T10:27:00Z</dcterms:created>
  <dcterms:modified xsi:type="dcterms:W3CDTF">2025-12-17T11:55:00Z</dcterms:modified>
</cp:coreProperties>
</file>