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08199344" w:rsidR="00C83F9B" w:rsidRPr="00EB6092" w:rsidRDefault="00017199" w:rsidP="00E46159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održavanja komunalne infrastrukture na području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3BA6AB93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održavanja komunalne infrastrukture na području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6651F58C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5906674D" w:rsidR="00017199" w:rsidRPr="002C7529" w:rsidRDefault="00DE6C38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rogram održavanja komunalne infrastrukture na području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0AB2113D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održavanja komunalne infrastrukture na području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3B29D516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održavanja komunalne infrastrukture na području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DE6C38" w:rsidRPr="00DE6C38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7044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DE6C38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2025-12-08T12:48:00Z</dcterms:modified>
</cp:coreProperties>
</file>