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770"/>
        <w:gridCol w:w="3969"/>
      </w:tblGrid>
      <w:tr w:rsidR="00EA00CC" w14:paraId="50521BF8" w14:textId="77777777" w:rsidTr="00B00CDD">
        <w:tc>
          <w:tcPr>
            <w:tcW w:w="3333" w:type="dxa"/>
            <w:gridSpan w:val="2"/>
          </w:tcPr>
          <w:p w14:paraId="5D406F53" w14:textId="77777777" w:rsidR="00EA00CC" w:rsidRDefault="00EA00CC" w:rsidP="00B00CDD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6CD5A4C1" wp14:editId="5B1E6D6F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0BFBA769" w14:textId="45DD0894" w:rsidR="00EA00CC" w:rsidRPr="00E5500B" w:rsidRDefault="00E5500B" w:rsidP="00B00CDD">
            <w:pPr>
              <w:rPr>
                <w:b/>
                <w:bCs/>
                <w:sz w:val="24"/>
                <w:szCs w:val="24"/>
              </w:rPr>
            </w:pPr>
            <w:r w:rsidRPr="00E5500B">
              <w:rPr>
                <w:b/>
                <w:bCs/>
                <w:sz w:val="24"/>
                <w:szCs w:val="24"/>
              </w:rPr>
              <w:t xml:space="preserve">               </w:t>
            </w:r>
            <w:r>
              <w:rPr>
                <w:b/>
                <w:bCs/>
                <w:sz w:val="24"/>
                <w:szCs w:val="24"/>
              </w:rPr>
              <w:t xml:space="preserve">                                                </w:t>
            </w:r>
            <w:r w:rsidRPr="00E5500B">
              <w:rPr>
                <w:b/>
                <w:bCs/>
                <w:sz w:val="24"/>
                <w:szCs w:val="24"/>
              </w:rPr>
              <w:t xml:space="preserve"> PRIJEDLOG</w:t>
            </w:r>
          </w:p>
        </w:tc>
      </w:tr>
      <w:tr w:rsidR="00EA00CC" w:rsidRPr="004328AC" w14:paraId="01747C6A" w14:textId="77777777" w:rsidTr="00B00CDD">
        <w:tc>
          <w:tcPr>
            <w:tcW w:w="818" w:type="dxa"/>
          </w:tcPr>
          <w:p w14:paraId="7907D51A" w14:textId="77777777" w:rsidR="00EA00CC" w:rsidRPr="00D87E9E" w:rsidRDefault="00EA00CC" w:rsidP="00B00CDD">
            <w:pPr>
              <w:rPr>
                <w:sz w:val="24"/>
                <w:szCs w:val="24"/>
              </w:rPr>
            </w:pPr>
            <w:r w:rsidRPr="00D87E9E">
              <w:rPr>
                <w:rFonts w:ascii="Arial" w:hAnsi="Arial" w:cs="Arial"/>
                <w:noProof/>
                <w:sz w:val="24"/>
                <w:szCs w:val="24"/>
                <w:lang w:eastAsia="hr-HR"/>
              </w:rPr>
              <w:drawing>
                <wp:inline distT="0" distB="0" distL="0" distR="0" wp14:anchorId="3959214D" wp14:editId="2B5F68FB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5" w:type="dxa"/>
            <w:gridSpan w:val="2"/>
          </w:tcPr>
          <w:p w14:paraId="3C8748BF" w14:textId="77777777" w:rsidR="00EA00CC" w:rsidRPr="00D87E9E" w:rsidRDefault="00EA00CC" w:rsidP="00B00CDD">
            <w:pPr>
              <w:jc w:val="center"/>
              <w:rPr>
                <w:b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REPUBLIKA HRVATSKA</w:t>
            </w:r>
          </w:p>
          <w:p w14:paraId="2CFE9C6F" w14:textId="77777777" w:rsidR="00EA00CC" w:rsidRPr="004328AC" w:rsidRDefault="00EA00CC" w:rsidP="00B00CDD">
            <w:pPr>
              <w:jc w:val="center"/>
              <w:rPr>
                <w:b/>
                <w:bCs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MEĐIMURSKA ŽUPANIJA</w:t>
            </w:r>
            <w:r w:rsidRPr="00D87E9E">
              <w:rPr>
                <w:b/>
                <w:sz w:val="24"/>
                <w:szCs w:val="24"/>
              </w:rPr>
              <w:br/>
              <w:t>OPĆINA SVETI JURAJ NA BREGU</w:t>
            </w:r>
            <w:r>
              <w:rPr>
                <w:b/>
                <w:sz w:val="24"/>
                <w:szCs w:val="24"/>
              </w:rPr>
              <w:br/>
            </w:r>
            <w:r w:rsidRPr="00D87E9E">
              <w:rPr>
                <w:b/>
                <w:bCs/>
                <w:sz w:val="24"/>
                <w:szCs w:val="24"/>
              </w:rPr>
              <w:t>OPĆINSKO VIJEĆE</w:t>
            </w:r>
          </w:p>
        </w:tc>
        <w:tc>
          <w:tcPr>
            <w:tcW w:w="3969" w:type="dxa"/>
          </w:tcPr>
          <w:p w14:paraId="3EC40805" w14:textId="4EAD306B" w:rsidR="00EA00CC" w:rsidRPr="004328AC" w:rsidRDefault="00EA00CC" w:rsidP="00B00CDD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</w:tbl>
    <w:p w14:paraId="5BF917B0" w14:textId="77777777" w:rsidR="00300E51" w:rsidRDefault="00300E51"/>
    <w:p w14:paraId="6C36D561" w14:textId="2B665E77" w:rsidR="00EA00CC" w:rsidRPr="00352F8C" w:rsidRDefault="00EA00CC" w:rsidP="00EA00CC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352F8C">
        <w:rPr>
          <w:sz w:val="24"/>
          <w:szCs w:val="24"/>
        </w:rPr>
        <w:t>KLASA:</w:t>
      </w:r>
      <w:r w:rsidRPr="00352F8C">
        <w:t xml:space="preserve"> </w:t>
      </w:r>
      <w:r w:rsidR="00352F8C" w:rsidRPr="00352F8C">
        <w:rPr>
          <w:sz w:val="24"/>
          <w:szCs w:val="24"/>
        </w:rPr>
        <w:t>620-01/2</w:t>
      </w:r>
      <w:r w:rsidR="00E5500B">
        <w:rPr>
          <w:sz w:val="24"/>
          <w:szCs w:val="24"/>
        </w:rPr>
        <w:t>5</w:t>
      </w:r>
      <w:r w:rsidR="00352F8C" w:rsidRPr="00352F8C">
        <w:rPr>
          <w:sz w:val="24"/>
          <w:szCs w:val="24"/>
        </w:rPr>
        <w:t>-01/04</w:t>
      </w:r>
    </w:p>
    <w:p w14:paraId="0EA4DA7C" w14:textId="496B4270" w:rsidR="00EA00CC" w:rsidRPr="00352F8C" w:rsidRDefault="00EA00CC" w:rsidP="00EA00CC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352F8C">
        <w:rPr>
          <w:sz w:val="24"/>
          <w:szCs w:val="24"/>
        </w:rPr>
        <w:t xml:space="preserve">URBROJ: </w:t>
      </w:r>
      <w:r w:rsidR="00352F8C" w:rsidRPr="00352F8C">
        <w:rPr>
          <w:sz w:val="24"/>
          <w:szCs w:val="24"/>
        </w:rPr>
        <w:t>2109-16-03-2</w:t>
      </w:r>
      <w:r w:rsidR="00E5500B">
        <w:rPr>
          <w:sz w:val="24"/>
          <w:szCs w:val="24"/>
        </w:rPr>
        <w:t>5</w:t>
      </w:r>
      <w:r w:rsidR="00352F8C" w:rsidRPr="00352F8C">
        <w:rPr>
          <w:sz w:val="24"/>
          <w:szCs w:val="24"/>
        </w:rPr>
        <w:t>-1</w:t>
      </w:r>
    </w:p>
    <w:p w14:paraId="655E7E6B" w14:textId="4D1006E7" w:rsidR="00EA00CC" w:rsidRPr="002F14BF" w:rsidRDefault="00EA00CC" w:rsidP="00EA00CC">
      <w:pPr>
        <w:autoSpaceDE w:val="0"/>
        <w:autoSpaceDN w:val="0"/>
        <w:adjustRightInd w:val="0"/>
        <w:jc w:val="both"/>
        <w:rPr>
          <w:color w:val="000000"/>
          <w:sz w:val="24"/>
          <w:szCs w:val="24"/>
        </w:rPr>
      </w:pPr>
      <w:r w:rsidRPr="002F14BF">
        <w:rPr>
          <w:color w:val="000000"/>
          <w:sz w:val="24"/>
          <w:szCs w:val="24"/>
        </w:rPr>
        <w:t>Pleškovec</w:t>
      </w:r>
      <w:r>
        <w:rPr>
          <w:color w:val="000000"/>
          <w:sz w:val="24"/>
          <w:szCs w:val="24"/>
        </w:rPr>
        <w:t xml:space="preserve">, </w:t>
      </w:r>
      <w:r w:rsidR="00E5500B">
        <w:rPr>
          <w:color w:val="000000"/>
          <w:sz w:val="24"/>
          <w:szCs w:val="24"/>
        </w:rPr>
        <w:t>__________</w:t>
      </w:r>
      <w:r>
        <w:rPr>
          <w:color w:val="000000"/>
          <w:sz w:val="24"/>
          <w:szCs w:val="24"/>
        </w:rPr>
        <w:t xml:space="preserve"> 202</w:t>
      </w:r>
      <w:r w:rsidR="00E5500B">
        <w:rPr>
          <w:color w:val="000000"/>
          <w:sz w:val="24"/>
          <w:szCs w:val="24"/>
        </w:rPr>
        <w:t>5</w:t>
      </w:r>
      <w:r w:rsidRPr="002F14BF">
        <w:rPr>
          <w:color w:val="000000"/>
          <w:sz w:val="24"/>
          <w:szCs w:val="24"/>
        </w:rPr>
        <w:t>.</w:t>
      </w:r>
    </w:p>
    <w:p w14:paraId="7524B1A0" w14:textId="77777777" w:rsidR="00EA00CC" w:rsidRDefault="00EA00CC" w:rsidP="00EA00CC">
      <w:pPr>
        <w:autoSpaceDE w:val="0"/>
        <w:autoSpaceDN w:val="0"/>
        <w:adjustRightInd w:val="0"/>
        <w:jc w:val="both"/>
        <w:rPr>
          <w:b/>
          <w:sz w:val="24"/>
          <w:szCs w:val="24"/>
        </w:rPr>
      </w:pPr>
    </w:p>
    <w:p w14:paraId="1BBF3067" w14:textId="05D29C0E" w:rsidR="00EA00CC" w:rsidRPr="00EA00CC" w:rsidRDefault="00EA00CC" w:rsidP="00EA00CC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EA00CC">
        <w:rPr>
          <w:sz w:val="24"/>
          <w:szCs w:val="24"/>
        </w:rPr>
        <w:t>Na temelju članka 75. Zakona o sportu („Narodne novine“, broj 141/22), te članka 28. Statuta Općine Sveti Juraj na Bregu (“Službeni glasnik Međimurske županije”, broj 30/23</w:t>
      </w:r>
      <w:r w:rsidR="00E5500B">
        <w:rPr>
          <w:sz w:val="24"/>
          <w:szCs w:val="24"/>
        </w:rPr>
        <w:t xml:space="preserve"> i 04/25</w:t>
      </w:r>
      <w:r w:rsidRPr="00EA00CC">
        <w:rPr>
          <w:sz w:val="24"/>
          <w:szCs w:val="24"/>
        </w:rPr>
        <w:t xml:space="preserve">), Općinsko vijeće Općine Sveti Juraj na Bregu </w:t>
      </w:r>
      <w:r w:rsidRPr="00EA00CC">
        <w:rPr>
          <w:color w:val="000000"/>
          <w:sz w:val="24"/>
          <w:szCs w:val="24"/>
        </w:rPr>
        <w:t xml:space="preserve">na </w:t>
      </w:r>
      <w:r w:rsidR="00E5500B">
        <w:rPr>
          <w:color w:val="000000"/>
          <w:sz w:val="24"/>
          <w:szCs w:val="24"/>
        </w:rPr>
        <w:t>05</w:t>
      </w:r>
      <w:r w:rsidRPr="00EA00CC">
        <w:rPr>
          <w:color w:val="000000"/>
          <w:sz w:val="24"/>
          <w:szCs w:val="24"/>
        </w:rPr>
        <w:t>. sjednici,</w:t>
      </w:r>
      <w:r w:rsidRPr="00EA00CC">
        <w:rPr>
          <w:sz w:val="24"/>
          <w:szCs w:val="24"/>
        </w:rPr>
        <w:t xml:space="preserve"> održanoj </w:t>
      </w:r>
      <w:r w:rsidR="00E5500B">
        <w:rPr>
          <w:sz w:val="24"/>
          <w:szCs w:val="24"/>
        </w:rPr>
        <w:t>_______</w:t>
      </w:r>
      <w:r w:rsidRPr="00EA00CC">
        <w:rPr>
          <w:sz w:val="24"/>
          <w:szCs w:val="24"/>
        </w:rPr>
        <w:t xml:space="preserve"> 202</w:t>
      </w:r>
      <w:r w:rsidR="00E5500B">
        <w:rPr>
          <w:sz w:val="24"/>
          <w:szCs w:val="24"/>
        </w:rPr>
        <w:t>5</w:t>
      </w:r>
      <w:r w:rsidRPr="00EA00CC">
        <w:rPr>
          <w:sz w:val="24"/>
          <w:szCs w:val="24"/>
        </w:rPr>
        <w:t>. godine, donijelo je</w:t>
      </w:r>
    </w:p>
    <w:p w14:paraId="10B09AD7" w14:textId="77777777" w:rsidR="00EA00CC" w:rsidRPr="00EA00CC" w:rsidRDefault="00EA00CC" w:rsidP="00EA00CC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14:paraId="6230DF27" w14:textId="77777777" w:rsidR="00EA00CC" w:rsidRPr="00EA00CC" w:rsidRDefault="00EA00CC" w:rsidP="00EA00CC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EA00CC">
        <w:rPr>
          <w:b/>
          <w:sz w:val="24"/>
          <w:szCs w:val="24"/>
        </w:rPr>
        <w:t xml:space="preserve">Program </w:t>
      </w:r>
      <w:r w:rsidRPr="00EA00CC">
        <w:rPr>
          <w:b/>
          <w:bCs/>
          <w:sz w:val="24"/>
          <w:szCs w:val="24"/>
        </w:rPr>
        <w:t>javnih potreba u sportu na području</w:t>
      </w:r>
    </w:p>
    <w:p w14:paraId="07EDCC17" w14:textId="1481276E" w:rsidR="00EA00CC" w:rsidRPr="00EA00CC" w:rsidRDefault="00EA00CC" w:rsidP="00EA00C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 w:rsidRPr="00EA00CC">
        <w:rPr>
          <w:b/>
          <w:bCs/>
          <w:sz w:val="24"/>
          <w:szCs w:val="24"/>
        </w:rPr>
        <w:t xml:space="preserve"> Općine Sveti Juraj na Bregu u 202</w:t>
      </w:r>
      <w:r w:rsidR="00E5500B">
        <w:rPr>
          <w:b/>
          <w:bCs/>
          <w:sz w:val="24"/>
          <w:szCs w:val="24"/>
        </w:rPr>
        <w:t>6</w:t>
      </w:r>
      <w:r w:rsidRPr="00EA00CC">
        <w:rPr>
          <w:b/>
          <w:bCs/>
          <w:sz w:val="24"/>
          <w:szCs w:val="24"/>
        </w:rPr>
        <w:t>. godini</w:t>
      </w:r>
    </w:p>
    <w:p w14:paraId="48BB3791" w14:textId="77777777" w:rsidR="00EA00CC" w:rsidRPr="00EA00CC" w:rsidRDefault="00EA00CC" w:rsidP="00EA00CC">
      <w:pPr>
        <w:autoSpaceDE w:val="0"/>
        <w:autoSpaceDN w:val="0"/>
        <w:adjustRightInd w:val="0"/>
        <w:rPr>
          <w:b/>
          <w:bCs/>
          <w:sz w:val="24"/>
          <w:szCs w:val="24"/>
        </w:rPr>
      </w:pPr>
    </w:p>
    <w:p w14:paraId="514F8BC5" w14:textId="77777777" w:rsidR="00EA00CC" w:rsidRPr="00EA00CC" w:rsidRDefault="00EA00CC" w:rsidP="00EA00CC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EA00CC">
        <w:rPr>
          <w:b/>
          <w:sz w:val="24"/>
          <w:szCs w:val="24"/>
        </w:rPr>
        <w:t>Članak 1.</w:t>
      </w:r>
    </w:p>
    <w:p w14:paraId="73B1D317" w14:textId="54ED177B" w:rsidR="00EA00CC" w:rsidRPr="00EA00CC" w:rsidRDefault="00EA00CC" w:rsidP="00EA00CC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EA00CC">
        <w:rPr>
          <w:sz w:val="24"/>
          <w:szCs w:val="24"/>
        </w:rPr>
        <w:t>Programom javnih potreba u sportu na području Općine Sveti Juraj na Bregu u 202</w:t>
      </w:r>
      <w:r w:rsidR="00E5500B">
        <w:rPr>
          <w:sz w:val="24"/>
          <w:szCs w:val="24"/>
        </w:rPr>
        <w:t>6</w:t>
      </w:r>
      <w:r w:rsidRPr="00EA00CC">
        <w:rPr>
          <w:sz w:val="24"/>
          <w:szCs w:val="24"/>
        </w:rPr>
        <w:t>. godini (u daljnjem tekstu: Program), utvrđuju se interesi i smjernice za razvitak sporta koje će se financirati iz Proračuna Općine Sveti Juraj na Bregu, kada su te javne potrebe u interesu Općine Sveti Juraj na Bregu.</w:t>
      </w:r>
    </w:p>
    <w:p w14:paraId="07FC00FC" w14:textId="77777777" w:rsidR="00EA00CC" w:rsidRPr="00EA00CC" w:rsidRDefault="00EA00CC" w:rsidP="00EA00CC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14:paraId="69BE7F1D" w14:textId="77777777" w:rsidR="00EA00CC" w:rsidRPr="00EA00CC" w:rsidRDefault="00EA00CC" w:rsidP="00EA00CC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EA00CC">
        <w:rPr>
          <w:b/>
          <w:sz w:val="24"/>
          <w:szCs w:val="24"/>
        </w:rPr>
        <w:t>Članak 2.</w:t>
      </w:r>
    </w:p>
    <w:p w14:paraId="4C1F64E2" w14:textId="77777777" w:rsidR="00EA00CC" w:rsidRPr="00EA00CC" w:rsidRDefault="00EA00CC" w:rsidP="00EA00CC">
      <w:pPr>
        <w:rPr>
          <w:sz w:val="24"/>
          <w:szCs w:val="24"/>
        </w:rPr>
      </w:pPr>
      <w:r w:rsidRPr="00EA00CC">
        <w:rPr>
          <w:sz w:val="24"/>
          <w:szCs w:val="24"/>
        </w:rPr>
        <w:t xml:space="preserve">Javne potrebe u sportu na području Općine Sveti Juraj na Bregu ostvarivat će se: </w:t>
      </w:r>
    </w:p>
    <w:p w14:paraId="7A06149D" w14:textId="590C6A1F" w:rsidR="00EA00CC" w:rsidRPr="00EA00CC" w:rsidRDefault="00EA00CC" w:rsidP="00EA00CC">
      <w:pPr>
        <w:jc w:val="both"/>
        <w:rPr>
          <w:sz w:val="24"/>
          <w:szCs w:val="24"/>
        </w:rPr>
      </w:pPr>
      <w:r w:rsidRPr="00EA00CC">
        <w:rPr>
          <w:sz w:val="24"/>
          <w:szCs w:val="24"/>
        </w:rPr>
        <w:t>djelovanjem sportskih udruga te pomaganjem i promicanjem sportskih aktivnosti na čijim će se sportskim priredbama i akcijama pridonijeti razvitku i promicanju sporta,</w:t>
      </w:r>
      <w:r>
        <w:rPr>
          <w:sz w:val="24"/>
          <w:szCs w:val="24"/>
        </w:rPr>
        <w:t xml:space="preserve"> </w:t>
      </w:r>
      <w:r w:rsidRPr="00EA00CC">
        <w:rPr>
          <w:sz w:val="24"/>
          <w:szCs w:val="24"/>
        </w:rPr>
        <w:t>aktivnostima sportskih udruga povodom državnih, županijskih a posebno praznika Dana Općine.</w:t>
      </w:r>
    </w:p>
    <w:p w14:paraId="5651C072" w14:textId="77777777" w:rsidR="00EA00CC" w:rsidRPr="00EA00CC" w:rsidRDefault="00EA00CC" w:rsidP="00EA00CC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14:paraId="1950C788" w14:textId="77777777" w:rsidR="00EA00CC" w:rsidRPr="00EA00CC" w:rsidRDefault="00EA00CC" w:rsidP="00EA00CC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EA00CC">
        <w:rPr>
          <w:b/>
          <w:sz w:val="24"/>
          <w:szCs w:val="24"/>
        </w:rPr>
        <w:t>Članak 3.</w:t>
      </w:r>
    </w:p>
    <w:p w14:paraId="4B037862" w14:textId="77777777" w:rsidR="00EA00CC" w:rsidRPr="00EA00CC" w:rsidRDefault="00EA00CC" w:rsidP="00EA00CC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EA00CC">
        <w:rPr>
          <w:sz w:val="24"/>
          <w:szCs w:val="24"/>
        </w:rPr>
        <w:t>Na području Općine Sveti Juraj na Bregu egzistiraju sljedeći sportovi:</w:t>
      </w:r>
    </w:p>
    <w:p w14:paraId="5F2E287B" w14:textId="77777777" w:rsidR="00EA00CC" w:rsidRPr="00EA00CC" w:rsidRDefault="00EA00CC" w:rsidP="00EA00CC">
      <w:pPr>
        <w:pStyle w:val="Odlomakpopisa"/>
        <w:numPr>
          <w:ilvl w:val="0"/>
          <w:numId w:val="2"/>
        </w:num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 w:rsidRPr="00EA00CC">
        <w:rPr>
          <w:sz w:val="24"/>
          <w:szCs w:val="24"/>
        </w:rPr>
        <w:t>nogomet, rukomet, atletika, stolni tenis, streljaštvo, šah i ostalo.</w:t>
      </w:r>
    </w:p>
    <w:p w14:paraId="08D3F192" w14:textId="77777777" w:rsidR="00EA00CC" w:rsidRPr="00EA00CC" w:rsidRDefault="00EA00CC" w:rsidP="00EA00CC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14:paraId="45E71D52" w14:textId="77777777" w:rsidR="00EA00CC" w:rsidRPr="00EA00CC" w:rsidRDefault="00EA00CC" w:rsidP="00EA00CC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EA00CC">
        <w:rPr>
          <w:b/>
          <w:sz w:val="24"/>
          <w:szCs w:val="24"/>
        </w:rPr>
        <w:t>Članak 4.</w:t>
      </w:r>
    </w:p>
    <w:p w14:paraId="4E5C9DDE" w14:textId="77777777" w:rsidR="00EA00CC" w:rsidRPr="00EA00CC" w:rsidRDefault="00EA00CC" w:rsidP="00EA00CC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EA00CC">
        <w:rPr>
          <w:sz w:val="24"/>
          <w:szCs w:val="24"/>
        </w:rPr>
        <w:t>Bavljenje ovim sportovima organizirano je preko sljedećih sportskih udruga i oblika organiziranja:</w:t>
      </w:r>
    </w:p>
    <w:p w14:paraId="522127A3" w14:textId="77777777" w:rsidR="00EA00CC" w:rsidRPr="00EA00CC" w:rsidRDefault="00EA00CC" w:rsidP="00EA00CC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14:paraId="5CFA77D2" w14:textId="77777777" w:rsidR="00EA00CC" w:rsidRPr="00EA00CC" w:rsidRDefault="00EA00CC" w:rsidP="00EA00CC">
      <w:pPr>
        <w:pStyle w:val="Odlomakpopisa"/>
        <w:numPr>
          <w:ilvl w:val="0"/>
          <w:numId w:val="1"/>
        </w:num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 w:rsidRPr="00EA00CC">
        <w:rPr>
          <w:sz w:val="24"/>
          <w:szCs w:val="24"/>
        </w:rPr>
        <w:t>NK „Hajduk“ Brezje,</w:t>
      </w:r>
    </w:p>
    <w:p w14:paraId="0FD3AACE" w14:textId="77777777" w:rsidR="00EA00CC" w:rsidRPr="00EA00CC" w:rsidRDefault="00EA00CC" w:rsidP="00EA00CC">
      <w:pPr>
        <w:pStyle w:val="Odlomakpopisa"/>
        <w:numPr>
          <w:ilvl w:val="0"/>
          <w:numId w:val="1"/>
        </w:num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 w:rsidRPr="00EA00CC">
        <w:rPr>
          <w:sz w:val="24"/>
          <w:szCs w:val="24"/>
        </w:rPr>
        <w:t>NK „Mali Mihaljevec“ Mali Mihaljevec,</w:t>
      </w:r>
    </w:p>
    <w:p w14:paraId="464C4972" w14:textId="77777777" w:rsidR="00EA00CC" w:rsidRPr="00EA00CC" w:rsidRDefault="00EA00CC" w:rsidP="00EA00CC">
      <w:pPr>
        <w:pStyle w:val="Odlomakpopisa"/>
        <w:numPr>
          <w:ilvl w:val="0"/>
          <w:numId w:val="1"/>
        </w:num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 w:rsidRPr="00EA00CC">
        <w:rPr>
          <w:sz w:val="24"/>
          <w:szCs w:val="24"/>
        </w:rPr>
        <w:t>NK „Venera“ Sveti Juraj na Bregu,</w:t>
      </w:r>
    </w:p>
    <w:p w14:paraId="77AA857C" w14:textId="77777777" w:rsidR="00EA00CC" w:rsidRPr="00EA00CC" w:rsidRDefault="00EA00CC" w:rsidP="00EA00CC">
      <w:pPr>
        <w:pStyle w:val="Odlomakpopisa"/>
        <w:numPr>
          <w:ilvl w:val="0"/>
          <w:numId w:val="1"/>
        </w:num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 w:rsidRPr="00EA00CC">
        <w:rPr>
          <w:sz w:val="24"/>
          <w:szCs w:val="24"/>
        </w:rPr>
        <w:t>NK „Zasadbreg 77“,</w:t>
      </w:r>
    </w:p>
    <w:p w14:paraId="63CFD58A" w14:textId="77777777" w:rsidR="00EA00CC" w:rsidRPr="00EA00CC" w:rsidRDefault="00EA00CC" w:rsidP="00EA00CC">
      <w:pPr>
        <w:pStyle w:val="Odlomakpopisa"/>
        <w:numPr>
          <w:ilvl w:val="0"/>
          <w:numId w:val="1"/>
        </w:num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 w:rsidRPr="00EA00CC">
        <w:rPr>
          <w:sz w:val="24"/>
          <w:szCs w:val="24"/>
        </w:rPr>
        <w:lastRenderedPageBreak/>
        <w:t>Stolnoteniski klub Lopatinec,</w:t>
      </w:r>
    </w:p>
    <w:p w14:paraId="373FF3C3" w14:textId="77777777" w:rsidR="00EA00CC" w:rsidRPr="00EA00CC" w:rsidRDefault="00EA00CC" w:rsidP="00EA00CC">
      <w:pPr>
        <w:pStyle w:val="Odlomakpopisa"/>
        <w:numPr>
          <w:ilvl w:val="0"/>
          <w:numId w:val="1"/>
        </w:num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 w:rsidRPr="00EA00CC">
        <w:rPr>
          <w:sz w:val="24"/>
          <w:szCs w:val="24"/>
        </w:rPr>
        <w:t>Stolnoteniski klub „Zasadbreg“,</w:t>
      </w:r>
    </w:p>
    <w:p w14:paraId="2B775782" w14:textId="77777777" w:rsidR="00EA00CC" w:rsidRPr="00EA00CC" w:rsidRDefault="00EA00CC" w:rsidP="00EA00CC">
      <w:pPr>
        <w:pStyle w:val="Odlomakpopisa"/>
        <w:numPr>
          <w:ilvl w:val="0"/>
          <w:numId w:val="1"/>
        </w:num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 w:rsidRPr="00EA00CC">
        <w:rPr>
          <w:sz w:val="24"/>
          <w:szCs w:val="24"/>
        </w:rPr>
        <w:t>Streljački klub „Zelenbor“ Brezje,</w:t>
      </w:r>
    </w:p>
    <w:p w14:paraId="1C64DDA3" w14:textId="77777777" w:rsidR="00EA00CC" w:rsidRPr="00EA00CC" w:rsidRDefault="00EA00CC" w:rsidP="00EA00CC">
      <w:pPr>
        <w:pStyle w:val="Odlomakpopisa"/>
        <w:numPr>
          <w:ilvl w:val="0"/>
          <w:numId w:val="1"/>
        </w:num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 w:rsidRPr="00EA00CC">
        <w:rPr>
          <w:sz w:val="24"/>
          <w:szCs w:val="24"/>
        </w:rPr>
        <w:t xml:space="preserve">Šahovski klub „Goran“ Lopatinec, </w:t>
      </w:r>
    </w:p>
    <w:p w14:paraId="64976DA9" w14:textId="77777777" w:rsidR="00EA00CC" w:rsidRPr="00EA00CC" w:rsidRDefault="00EA00CC" w:rsidP="00EA00CC">
      <w:pPr>
        <w:pStyle w:val="Odlomakpopisa"/>
        <w:numPr>
          <w:ilvl w:val="0"/>
          <w:numId w:val="1"/>
        </w:num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 w:rsidRPr="00EA00CC">
        <w:rPr>
          <w:sz w:val="24"/>
          <w:szCs w:val="24"/>
        </w:rPr>
        <w:t>Udruga sportske rekreacije „Sport za sve“ Sveti Juraj na Bregu i</w:t>
      </w:r>
    </w:p>
    <w:p w14:paraId="2056D61F" w14:textId="77777777" w:rsidR="00EA00CC" w:rsidRPr="00EA00CC" w:rsidRDefault="00EA00CC" w:rsidP="00EA00CC">
      <w:pPr>
        <w:pStyle w:val="Odlomakpopisa"/>
        <w:numPr>
          <w:ilvl w:val="0"/>
          <w:numId w:val="1"/>
        </w:numPr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 w:rsidRPr="00EA00CC">
        <w:rPr>
          <w:sz w:val="24"/>
          <w:szCs w:val="24"/>
        </w:rPr>
        <w:t>Nogometna škola „Sveti Juraj na Bregu“ i ostali.</w:t>
      </w:r>
    </w:p>
    <w:p w14:paraId="3E61220D" w14:textId="77777777" w:rsidR="00EA00CC" w:rsidRPr="00EA00CC" w:rsidRDefault="00EA00CC" w:rsidP="00EA00CC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14:paraId="2F642ECE" w14:textId="77777777" w:rsidR="00EA00CC" w:rsidRPr="00EA00CC" w:rsidRDefault="00EA00CC" w:rsidP="00EA00CC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EA00CC">
        <w:rPr>
          <w:b/>
          <w:sz w:val="24"/>
          <w:szCs w:val="24"/>
        </w:rPr>
        <w:t>Članak 5.</w:t>
      </w:r>
    </w:p>
    <w:p w14:paraId="316465C2" w14:textId="77777777" w:rsidR="00EA00CC" w:rsidRPr="00EA00CC" w:rsidRDefault="00EA00CC" w:rsidP="00EA00CC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EA00CC">
        <w:rPr>
          <w:sz w:val="24"/>
          <w:szCs w:val="24"/>
        </w:rPr>
        <w:t>Tijekom 2025. godine planiraju se u području sporta sljedeći poslovi i aktivnosti:</w:t>
      </w:r>
    </w:p>
    <w:p w14:paraId="73A0A3E8" w14:textId="77777777" w:rsidR="00EA00CC" w:rsidRPr="00EA00CC" w:rsidRDefault="00EA00CC" w:rsidP="00EA00CC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EA00CC">
        <w:rPr>
          <w:sz w:val="24"/>
          <w:szCs w:val="24"/>
        </w:rPr>
        <w:t>financirati postojeće sportske udruge sukladno planiranim sredstvima i utvrđenim   kriterijima,</w:t>
      </w:r>
    </w:p>
    <w:p w14:paraId="74BCF2B7" w14:textId="77777777" w:rsidR="00EA00CC" w:rsidRPr="00EA00CC" w:rsidRDefault="00EA00CC" w:rsidP="00EA00CC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EA00CC">
        <w:rPr>
          <w:sz w:val="24"/>
          <w:szCs w:val="24"/>
        </w:rPr>
        <w:t>poduzimati radnje radi promicanja sporta, poglavito kod djece i mladeži,</w:t>
      </w:r>
    </w:p>
    <w:p w14:paraId="0FB84501" w14:textId="77777777" w:rsidR="00EA00CC" w:rsidRPr="00EA00CC" w:rsidRDefault="00EA00CC" w:rsidP="00EA00CC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EA00CC">
        <w:rPr>
          <w:sz w:val="24"/>
          <w:szCs w:val="24"/>
        </w:rPr>
        <w:t>raditi na omasovljenju u području sporta i na podizanju njegove kvalitete, te razvijati moralne vrijednosti kod sportaša.</w:t>
      </w:r>
    </w:p>
    <w:p w14:paraId="2B3BE7D8" w14:textId="77777777" w:rsidR="00EA00CC" w:rsidRPr="00EA00CC" w:rsidRDefault="00EA00CC" w:rsidP="00EA00CC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EA00CC">
        <w:rPr>
          <w:sz w:val="24"/>
          <w:szCs w:val="24"/>
        </w:rPr>
        <w:t>Za provedbu aktivnosti iz ove točke zaduženo je Povjerenstvo za dodjelu financijskih potpora.</w:t>
      </w:r>
    </w:p>
    <w:p w14:paraId="343A10F4" w14:textId="77777777" w:rsidR="00EA00CC" w:rsidRPr="00EA00CC" w:rsidRDefault="00EA00CC" w:rsidP="00EA00CC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14:paraId="32A91F0F" w14:textId="77777777" w:rsidR="00EA00CC" w:rsidRPr="00EA00CC" w:rsidRDefault="00EA00CC" w:rsidP="00EA00CC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EA00CC">
        <w:rPr>
          <w:b/>
          <w:sz w:val="24"/>
          <w:szCs w:val="24"/>
        </w:rPr>
        <w:t>Članak 6.</w:t>
      </w:r>
    </w:p>
    <w:p w14:paraId="1D1941B1" w14:textId="77777777" w:rsidR="00EA00CC" w:rsidRPr="00EA00CC" w:rsidRDefault="00EA00CC" w:rsidP="00EA00CC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EA00CC">
        <w:rPr>
          <w:sz w:val="24"/>
          <w:szCs w:val="24"/>
        </w:rPr>
        <w:t>Sredstva za potrebe sporta iz točke 4. ovog Programa, planiraju se u ukupnom iznosu od:</w:t>
      </w:r>
    </w:p>
    <w:p w14:paraId="6CF9E277" w14:textId="77777777" w:rsidR="00EA00CC" w:rsidRPr="00EA00CC" w:rsidRDefault="00EA00CC" w:rsidP="00EA00CC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14:paraId="4971CDCA" w14:textId="7A3F3B23" w:rsidR="00EA00CC" w:rsidRPr="00EA00CC" w:rsidRDefault="00EA00CC" w:rsidP="00EA00CC">
      <w:pPr>
        <w:autoSpaceDE w:val="0"/>
        <w:autoSpaceDN w:val="0"/>
        <w:adjustRightInd w:val="0"/>
        <w:ind w:left="2832"/>
        <w:jc w:val="both"/>
        <w:rPr>
          <w:b/>
          <w:bCs/>
          <w:sz w:val="24"/>
          <w:szCs w:val="24"/>
        </w:rPr>
      </w:pPr>
      <w:r w:rsidRPr="00EA00CC">
        <w:rPr>
          <w:b/>
          <w:bCs/>
          <w:sz w:val="24"/>
          <w:szCs w:val="24"/>
        </w:rPr>
        <w:t xml:space="preserve">UKUPNO: </w:t>
      </w:r>
      <w:r w:rsidR="00ED7AE1">
        <w:rPr>
          <w:b/>
          <w:bCs/>
          <w:sz w:val="24"/>
          <w:szCs w:val="24"/>
        </w:rPr>
        <w:t>95</w:t>
      </w:r>
      <w:r w:rsidRPr="00EA00CC">
        <w:rPr>
          <w:b/>
          <w:bCs/>
          <w:sz w:val="24"/>
          <w:szCs w:val="24"/>
        </w:rPr>
        <w:t>.000,00 EUR</w:t>
      </w:r>
    </w:p>
    <w:p w14:paraId="2DF0A137" w14:textId="77777777" w:rsidR="00EA00CC" w:rsidRPr="00EA00CC" w:rsidRDefault="00EA00CC" w:rsidP="00EA00CC">
      <w:pPr>
        <w:autoSpaceDE w:val="0"/>
        <w:autoSpaceDN w:val="0"/>
        <w:adjustRightInd w:val="0"/>
        <w:ind w:left="3540" w:firstLine="708"/>
        <w:jc w:val="both"/>
        <w:rPr>
          <w:b/>
          <w:bCs/>
          <w:sz w:val="24"/>
          <w:szCs w:val="24"/>
        </w:rPr>
      </w:pPr>
    </w:p>
    <w:p w14:paraId="036584DD" w14:textId="77777777" w:rsidR="00EA00CC" w:rsidRPr="00EA00CC" w:rsidRDefault="00EA00CC" w:rsidP="00EA00CC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EA00CC">
        <w:rPr>
          <w:b/>
          <w:sz w:val="24"/>
          <w:szCs w:val="24"/>
        </w:rPr>
        <w:t>Članak 7.</w:t>
      </w:r>
    </w:p>
    <w:p w14:paraId="68A6C981" w14:textId="77777777" w:rsidR="00EA00CC" w:rsidRPr="00EA00CC" w:rsidRDefault="00EA00CC" w:rsidP="00EA00CC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EA00CC">
        <w:rPr>
          <w:sz w:val="24"/>
          <w:szCs w:val="24"/>
        </w:rPr>
        <w:t>Ako se u Proračunu Općine Sveti Juraj na Bregu neće ostvariti planirani prihodi, sredstva iz točke 6. ovog Programa uplaćivat će se prema mogućnostima iz Proračuna.</w:t>
      </w:r>
    </w:p>
    <w:p w14:paraId="618D550B" w14:textId="77777777" w:rsidR="00EA00CC" w:rsidRPr="00EA00CC" w:rsidRDefault="00EA00CC" w:rsidP="00EA00CC">
      <w:pPr>
        <w:autoSpaceDE w:val="0"/>
        <w:autoSpaceDN w:val="0"/>
        <w:adjustRightInd w:val="0"/>
        <w:rPr>
          <w:sz w:val="24"/>
          <w:szCs w:val="24"/>
        </w:rPr>
      </w:pPr>
    </w:p>
    <w:p w14:paraId="06047884" w14:textId="77777777" w:rsidR="00EA00CC" w:rsidRPr="00EA00CC" w:rsidRDefault="00EA00CC" w:rsidP="00EA00CC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EA00CC">
        <w:rPr>
          <w:b/>
          <w:sz w:val="24"/>
          <w:szCs w:val="24"/>
        </w:rPr>
        <w:t>Članak 8.</w:t>
      </w:r>
    </w:p>
    <w:p w14:paraId="74901A8B" w14:textId="77777777" w:rsidR="00EA00CC" w:rsidRPr="00EA00CC" w:rsidRDefault="00EA00CC" w:rsidP="00EA00CC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EA00CC">
        <w:rPr>
          <w:sz w:val="24"/>
          <w:szCs w:val="24"/>
        </w:rPr>
        <w:t>Pravo na proračunska sredstva Općine Sveti Juraj na Bregu imaju korisnici ovoga Programa koji su uredno opravdali utrošena sredstva iz prethodne godine sukladno ovome Programu, Pravilniku o financiranju programa javnih potreba sredstvima proračuna Općine Sveti Juraj na Bregu i Odluci o izvršenju Proračuna Općine Sveti Juraj na Bregu.</w:t>
      </w:r>
    </w:p>
    <w:p w14:paraId="57574859" w14:textId="77777777" w:rsidR="00EA00CC" w:rsidRPr="00EA00CC" w:rsidRDefault="00EA00CC" w:rsidP="00EA00CC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14:paraId="4A7F4FEE" w14:textId="77777777" w:rsidR="00EA00CC" w:rsidRPr="00EA00CC" w:rsidRDefault="00EA00CC" w:rsidP="00EA00CC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EA00CC">
        <w:rPr>
          <w:b/>
          <w:sz w:val="24"/>
          <w:szCs w:val="24"/>
        </w:rPr>
        <w:t>Članak 9.</w:t>
      </w:r>
    </w:p>
    <w:p w14:paraId="112A2FE3" w14:textId="1BE748DE" w:rsidR="00EA00CC" w:rsidRPr="00EA00CC" w:rsidRDefault="00EA00CC" w:rsidP="00EA00CC">
      <w:pPr>
        <w:pStyle w:val="Odlomakpopisa"/>
        <w:ind w:left="0"/>
        <w:jc w:val="both"/>
        <w:rPr>
          <w:rFonts w:eastAsia="Calibri"/>
          <w:sz w:val="24"/>
          <w:szCs w:val="24"/>
        </w:rPr>
      </w:pPr>
      <w:r w:rsidRPr="00EA00CC">
        <w:rPr>
          <w:sz w:val="24"/>
          <w:szCs w:val="24"/>
        </w:rPr>
        <w:t>Ovaj Program stupa na snagu osmog dana od dana objave u „Službenom glasniku Međimurske županije” a primjenjuje se od 01. siječnja 202</w:t>
      </w:r>
      <w:r w:rsidR="00E5500B">
        <w:rPr>
          <w:sz w:val="24"/>
          <w:szCs w:val="24"/>
        </w:rPr>
        <w:t>6</w:t>
      </w:r>
      <w:r w:rsidRPr="00EA00CC">
        <w:rPr>
          <w:sz w:val="24"/>
          <w:szCs w:val="24"/>
        </w:rPr>
        <w:t>. godine.</w:t>
      </w:r>
    </w:p>
    <w:p w14:paraId="1A7BC373" w14:textId="77777777" w:rsidR="00EA00CC" w:rsidRPr="00EA00CC" w:rsidRDefault="00EA00CC" w:rsidP="00EA00CC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EA00CC">
        <w:rPr>
          <w:sz w:val="24"/>
          <w:szCs w:val="24"/>
        </w:rPr>
        <w:t xml:space="preserve"> </w:t>
      </w:r>
    </w:p>
    <w:p w14:paraId="1905DE28" w14:textId="77777777" w:rsidR="00EA00CC" w:rsidRPr="00EA00CC" w:rsidRDefault="00EA00CC" w:rsidP="00EA00CC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14:paraId="11287409" w14:textId="77777777" w:rsidR="00EA00CC" w:rsidRPr="00EA00CC" w:rsidRDefault="00EA00CC" w:rsidP="00EA00CC">
      <w:pPr>
        <w:autoSpaceDE w:val="0"/>
        <w:autoSpaceDN w:val="0"/>
        <w:adjustRightInd w:val="0"/>
        <w:jc w:val="both"/>
        <w:rPr>
          <w:b/>
          <w:sz w:val="24"/>
          <w:szCs w:val="24"/>
        </w:rPr>
      </w:pPr>
      <w:r w:rsidRPr="00EA00CC">
        <w:rPr>
          <w:b/>
          <w:sz w:val="24"/>
          <w:szCs w:val="24"/>
        </w:rPr>
        <w:t xml:space="preserve">                                                                                                          PREDSJEDNIK</w:t>
      </w:r>
    </w:p>
    <w:p w14:paraId="57F82608" w14:textId="77777777" w:rsidR="00EA00CC" w:rsidRPr="00EA00CC" w:rsidRDefault="00EA00CC" w:rsidP="00EA00CC">
      <w:pPr>
        <w:autoSpaceDE w:val="0"/>
        <w:autoSpaceDN w:val="0"/>
        <w:adjustRightInd w:val="0"/>
        <w:jc w:val="both"/>
        <w:rPr>
          <w:b/>
          <w:sz w:val="24"/>
          <w:szCs w:val="24"/>
        </w:rPr>
      </w:pPr>
      <w:r w:rsidRPr="00EA00CC">
        <w:rPr>
          <w:sz w:val="24"/>
          <w:szCs w:val="24"/>
        </w:rPr>
        <w:t xml:space="preserve">                                                                                                          Općinskog vijeća</w:t>
      </w:r>
    </w:p>
    <w:p w14:paraId="65D7D38D" w14:textId="0ABCC238" w:rsidR="00EA00CC" w:rsidRPr="00EA00CC" w:rsidRDefault="00EA00CC" w:rsidP="00EA00CC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EA00CC">
        <w:rPr>
          <w:b/>
          <w:sz w:val="24"/>
          <w:szCs w:val="24"/>
        </w:rPr>
        <w:t xml:space="preserve">                                                                                                         </w:t>
      </w:r>
      <w:r w:rsidR="00E5500B">
        <w:rPr>
          <w:b/>
          <w:sz w:val="24"/>
          <w:szCs w:val="24"/>
        </w:rPr>
        <w:t xml:space="preserve">   </w:t>
      </w:r>
      <w:r w:rsidRPr="00EA00CC">
        <w:rPr>
          <w:b/>
          <w:sz w:val="24"/>
          <w:szCs w:val="24"/>
        </w:rPr>
        <w:t xml:space="preserve"> </w:t>
      </w:r>
      <w:r w:rsidR="00E5500B">
        <w:rPr>
          <w:sz w:val="24"/>
          <w:szCs w:val="24"/>
        </w:rPr>
        <w:t>Damir Novak</w:t>
      </w:r>
    </w:p>
    <w:p w14:paraId="23DBAF7A" w14:textId="77777777" w:rsidR="00EA00CC" w:rsidRPr="00EA00CC" w:rsidRDefault="00EA00CC" w:rsidP="00EA00CC">
      <w:pPr>
        <w:rPr>
          <w:sz w:val="24"/>
          <w:szCs w:val="24"/>
        </w:rPr>
      </w:pPr>
    </w:p>
    <w:p w14:paraId="696723F4" w14:textId="77777777" w:rsidR="00EA00CC" w:rsidRPr="00EA00CC" w:rsidRDefault="00EA00CC">
      <w:pPr>
        <w:rPr>
          <w:sz w:val="24"/>
          <w:szCs w:val="24"/>
        </w:rPr>
      </w:pPr>
    </w:p>
    <w:sectPr w:rsidR="00EA00CC" w:rsidRPr="00EA00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3230D"/>
    <w:multiLevelType w:val="hybridMultilevel"/>
    <w:tmpl w:val="387AF240"/>
    <w:lvl w:ilvl="0" w:tplc="7F508E5E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8D37FE"/>
    <w:multiLevelType w:val="hybridMultilevel"/>
    <w:tmpl w:val="6A9C38C4"/>
    <w:lvl w:ilvl="0" w:tplc="7F508E5E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FE78C2"/>
    <w:multiLevelType w:val="hybridMultilevel"/>
    <w:tmpl w:val="D570B84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00868027">
    <w:abstractNumId w:val="2"/>
  </w:num>
  <w:num w:numId="2" w16cid:durableId="943196399">
    <w:abstractNumId w:val="0"/>
  </w:num>
  <w:num w:numId="3" w16cid:durableId="6521051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0CC"/>
    <w:rsid w:val="00300E51"/>
    <w:rsid w:val="00352F8C"/>
    <w:rsid w:val="00356336"/>
    <w:rsid w:val="00705649"/>
    <w:rsid w:val="00A148FF"/>
    <w:rsid w:val="00C66624"/>
    <w:rsid w:val="00E5500B"/>
    <w:rsid w:val="00EA00CC"/>
    <w:rsid w:val="00ED7AE1"/>
    <w:rsid w:val="00FC5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54AFB1"/>
  <w15:chartTrackingRefBased/>
  <w15:docId w15:val="{A5DA8B86-8F89-4755-B14F-3C0C19962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00CC"/>
    <w:pPr>
      <w:spacing w:after="0" w:line="276" w:lineRule="auto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EA00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EA00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EA00C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EA00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EA00C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EA00C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EA00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EA00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EA00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EA00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EA00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EA00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EA00CC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EA00CC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EA00CC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EA00CC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EA00CC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EA00CC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EA00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EA00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EA00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EA00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EA00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EA00CC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EA00CC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EA00CC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EA00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EA00CC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EA00CC"/>
    <w:rPr>
      <w:b/>
      <w:bCs/>
      <w:smallCaps/>
      <w:color w:val="0F4761" w:themeColor="accent1" w:themeShade="BF"/>
      <w:spacing w:val="5"/>
    </w:rPr>
  </w:style>
  <w:style w:type="table" w:styleId="Reetkatablice">
    <w:name w:val="Table Grid"/>
    <w:basedOn w:val="Obinatablica"/>
    <w:uiPriority w:val="59"/>
    <w:rsid w:val="00EA00CC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529</Words>
  <Characters>3016</Characters>
  <Application>Microsoft Office Word</Application>
  <DocSecurity>0</DocSecurity>
  <Lines>25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Mateja Topolko Drvoderić</dc:creator>
  <cp:keywords/>
  <dc:description/>
  <cp:lastModifiedBy>Danijela Turk</cp:lastModifiedBy>
  <cp:revision>4</cp:revision>
  <dcterms:created xsi:type="dcterms:W3CDTF">2024-11-20T08:39:00Z</dcterms:created>
  <dcterms:modified xsi:type="dcterms:W3CDTF">2025-11-05T14:26:00Z</dcterms:modified>
</cp:coreProperties>
</file>