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05"/>
        <w:gridCol w:w="1640"/>
        <w:gridCol w:w="4110"/>
      </w:tblGrid>
      <w:tr w:rsidR="0093250D" w14:paraId="465ED449" w14:textId="77777777" w:rsidTr="002E55E5">
        <w:tc>
          <w:tcPr>
            <w:tcW w:w="3322" w:type="dxa"/>
            <w:gridSpan w:val="2"/>
          </w:tcPr>
          <w:p w14:paraId="49682BEC" w14:textId="3803EF92" w:rsidR="0093250D" w:rsidRDefault="0093250D" w:rsidP="002E55E5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6665DE32" wp14:editId="6D0A1CCC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0" w:type="dxa"/>
            <w:gridSpan w:val="2"/>
          </w:tcPr>
          <w:p w14:paraId="3C69EABB" w14:textId="77777777" w:rsidR="0093250D" w:rsidRDefault="0093250D" w:rsidP="002E55E5"/>
        </w:tc>
      </w:tr>
      <w:tr w:rsidR="0093250D" w14:paraId="2BCED8C8" w14:textId="77777777" w:rsidTr="002E55E5">
        <w:tc>
          <w:tcPr>
            <w:tcW w:w="817" w:type="dxa"/>
          </w:tcPr>
          <w:p w14:paraId="3F02D1E1" w14:textId="77777777" w:rsidR="0093250D" w:rsidRDefault="0093250D" w:rsidP="002E55E5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37FFA8E2" wp14:editId="65FEB9CB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5" w:type="dxa"/>
            <w:gridSpan w:val="2"/>
          </w:tcPr>
          <w:p w14:paraId="6A3A8B03" w14:textId="77777777" w:rsidR="0093250D" w:rsidRPr="00E93C3D" w:rsidRDefault="0093250D" w:rsidP="002E55E5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62F3EFF8" w14:textId="77777777" w:rsidR="0093250D" w:rsidRPr="00D17F74" w:rsidRDefault="0093250D" w:rsidP="002E55E5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4349DCED" w14:textId="3D9138AB" w:rsidR="0093250D" w:rsidRPr="000B64B7" w:rsidRDefault="0093250D" w:rsidP="002E55E5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</w:t>
            </w:r>
            <w:r w:rsidR="000B64B7">
              <w:t xml:space="preserve">    </w:t>
            </w:r>
            <w:r w:rsidRPr="000B64B7">
              <w:rPr>
                <w:b/>
                <w:bCs/>
                <w:sz w:val="24"/>
                <w:szCs w:val="24"/>
              </w:rPr>
              <w:t xml:space="preserve">                                    </w:t>
            </w:r>
          </w:p>
          <w:p w14:paraId="03AD5627" w14:textId="4B4C92C1" w:rsidR="0093250D" w:rsidRPr="003D571A" w:rsidRDefault="0093250D" w:rsidP="002E55E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                    </w:t>
            </w:r>
          </w:p>
        </w:tc>
      </w:tr>
    </w:tbl>
    <w:p w14:paraId="395F367D" w14:textId="77777777" w:rsidR="0093250D" w:rsidRDefault="0093250D" w:rsidP="0093250D">
      <w:pPr>
        <w:rPr>
          <w:sz w:val="24"/>
          <w:szCs w:val="24"/>
        </w:rPr>
      </w:pPr>
    </w:p>
    <w:p w14:paraId="14BA3E57" w14:textId="17871C8F" w:rsidR="0093250D" w:rsidRPr="00362EF6" w:rsidRDefault="0093250D" w:rsidP="0093250D">
      <w:pPr>
        <w:rPr>
          <w:sz w:val="24"/>
          <w:szCs w:val="24"/>
        </w:rPr>
      </w:pPr>
      <w:r w:rsidRPr="00EA0B46">
        <w:rPr>
          <w:sz w:val="24"/>
          <w:szCs w:val="24"/>
        </w:rPr>
        <w:t>KLASA:</w:t>
      </w:r>
      <w:r w:rsidRPr="00EA0B46">
        <w:t xml:space="preserve"> </w:t>
      </w:r>
      <w:r w:rsidR="00362EF6" w:rsidRPr="00362EF6">
        <w:rPr>
          <w:sz w:val="24"/>
          <w:szCs w:val="24"/>
        </w:rPr>
        <w:t>920-11/25-01/02</w:t>
      </w:r>
    </w:p>
    <w:p w14:paraId="47F65CC8" w14:textId="6F44C62F" w:rsidR="0093250D" w:rsidRPr="0093250D" w:rsidRDefault="0093250D" w:rsidP="0093250D">
      <w:pPr>
        <w:rPr>
          <w:sz w:val="24"/>
          <w:szCs w:val="24"/>
        </w:rPr>
      </w:pPr>
      <w:r w:rsidRPr="0093250D">
        <w:rPr>
          <w:sz w:val="24"/>
          <w:szCs w:val="24"/>
        </w:rPr>
        <w:t xml:space="preserve">URBROJ: </w:t>
      </w:r>
      <w:r w:rsidR="00362EF6" w:rsidRPr="00362EF6">
        <w:rPr>
          <w:sz w:val="24"/>
          <w:szCs w:val="24"/>
        </w:rPr>
        <w:t>2109-16-03-25-2</w:t>
      </w:r>
    </w:p>
    <w:p w14:paraId="515241F1" w14:textId="6C6D57C1" w:rsidR="0093250D" w:rsidRPr="00EA0B46" w:rsidRDefault="0093250D" w:rsidP="0093250D">
      <w:pPr>
        <w:rPr>
          <w:sz w:val="24"/>
          <w:szCs w:val="24"/>
        </w:rPr>
      </w:pPr>
      <w:r w:rsidRPr="00EA0B46">
        <w:rPr>
          <w:sz w:val="24"/>
          <w:szCs w:val="24"/>
        </w:rPr>
        <w:t xml:space="preserve">Pleškovec, </w:t>
      </w:r>
      <w:r w:rsidR="00362EF6">
        <w:rPr>
          <w:sz w:val="24"/>
          <w:szCs w:val="24"/>
        </w:rPr>
        <w:t>29. rujna</w:t>
      </w:r>
      <w:r w:rsidRPr="00EA0B46">
        <w:rPr>
          <w:sz w:val="24"/>
          <w:szCs w:val="24"/>
        </w:rPr>
        <w:t xml:space="preserve"> 202</w:t>
      </w:r>
      <w:r w:rsidR="000B64B7">
        <w:rPr>
          <w:sz w:val="24"/>
          <w:szCs w:val="24"/>
        </w:rPr>
        <w:t>5</w:t>
      </w:r>
      <w:r w:rsidRPr="00EA0B46">
        <w:rPr>
          <w:sz w:val="24"/>
          <w:szCs w:val="24"/>
        </w:rPr>
        <w:t>.</w:t>
      </w:r>
    </w:p>
    <w:p w14:paraId="5BB899DC" w14:textId="77777777" w:rsidR="0093250D" w:rsidRPr="00EA0B46" w:rsidRDefault="0093250D" w:rsidP="0093250D">
      <w:pPr>
        <w:rPr>
          <w:sz w:val="24"/>
          <w:szCs w:val="24"/>
        </w:rPr>
      </w:pPr>
    </w:p>
    <w:p w14:paraId="53F3688F" w14:textId="7C9BF3F1" w:rsidR="0093250D" w:rsidRDefault="0093250D" w:rsidP="0093250D">
      <w:pPr>
        <w:jc w:val="both"/>
        <w:rPr>
          <w:sz w:val="24"/>
          <w:szCs w:val="24"/>
        </w:rPr>
      </w:pPr>
      <w:r>
        <w:rPr>
          <w:sz w:val="24"/>
          <w:szCs w:val="24"/>
        </w:rPr>
        <w:t>Na temelju članka 17. Zakona o ublažavanja i uklanjanju posljedica prirodnih nepogoda („Narodne novine“, broj 16/19) i članka 28. Statuta Općine Sveti Juraj na Bregu („Službeni glasnik Međimurske županije“, broj 30/23</w:t>
      </w:r>
      <w:r w:rsidR="000B64B7">
        <w:rPr>
          <w:sz w:val="24"/>
          <w:szCs w:val="24"/>
        </w:rPr>
        <w:t xml:space="preserve"> i 04/25</w:t>
      </w:r>
      <w:r>
        <w:rPr>
          <w:sz w:val="24"/>
          <w:szCs w:val="24"/>
        </w:rPr>
        <w:t xml:space="preserve">), Općinsko vijeće Općine Sveti Juraj na Bregu na svojoj </w:t>
      </w:r>
      <w:r w:rsidR="00362EF6">
        <w:rPr>
          <w:sz w:val="24"/>
          <w:szCs w:val="24"/>
        </w:rPr>
        <w:t>04</w:t>
      </w:r>
      <w:r>
        <w:rPr>
          <w:sz w:val="24"/>
          <w:szCs w:val="24"/>
        </w:rPr>
        <w:t xml:space="preserve">. sjednici, održanoj </w:t>
      </w:r>
      <w:r w:rsidR="00362EF6">
        <w:rPr>
          <w:sz w:val="24"/>
          <w:szCs w:val="24"/>
        </w:rPr>
        <w:t>29. rujna</w:t>
      </w:r>
      <w:r>
        <w:rPr>
          <w:sz w:val="24"/>
          <w:szCs w:val="24"/>
        </w:rPr>
        <w:t xml:space="preserve"> 202</w:t>
      </w:r>
      <w:r w:rsidR="000B64B7">
        <w:rPr>
          <w:sz w:val="24"/>
          <w:szCs w:val="24"/>
        </w:rPr>
        <w:t>5</w:t>
      </w:r>
      <w:r>
        <w:rPr>
          <w:sz w:val="24"/>
          <w:szCs w:val="24"/>
        </w:rPr>
        <w:t>. godine, donosi</w:t>
      </w:r>
    </w:p>
    <w:p w14:paraId="3BFF1569" w14:textId="77777777" w:rsidR="0093250D" w:rsidRDefault="0093250D" w:rsidP="0093250D">
      <w:pPr>
        <w:jc w:val="both"/>
        <w:rPr>
          <w:sz w:val="24"/>
          <w:szCs w:val="24"/>
        </w:rPr>
      </w:pPr>
    </w:p>
    <w:p w14:paraId="43E5205B" w14:textId="77777777" w:rsidR="0093250D" w:rsidRPr="00B117B6" w:rsidRDefault="0093250D" w:rsidP="0093250D">
      <w:pPr>
        <w:jc w:val="center"/>
        <w:rPr>
          <w:b/>
          <w:sz w:val="24"/>
          <w:szCs w:val="24"/>
        </w:rPr>
      </w:pPr>
      <w:r w:rsidRPr="00EA0B46">
        <w:rPr>
          <w:b/>
          <w:sz w:val="24"/>
          <w:szCs w:val="24"/>
        </w:rPr>
        <w:t>Odluku</w:t>
      </w:r>
      <w:r w:rsidRPr="00B117B6">
        <w:rPr>
          <w:b/>
          <w:sz w:val="24"/>
          <w:szCs w:val="24"/>
        </w:rPr>
        <w:t xml:space="preserve"> </w:t>
      </w:r>
      <w:bookmarkStart w:id="0" w:name="_Hlk176424952"/>
      <w:r w:rsidRPr="00B117B6">
        <w:rPr>
          <w:b/>
          <w:sz w:val="24"/>
          <w:szCs w:val="24"/>
        </w:rPr>
        <w:t xml:space="preserve">o prihvaćanju </w:t>
      </w:r>
    </w:p>
    <w:p w14:paraId="48171A46" w14:textId="3F767AF4" w:rsidR="0093250D" w:rsidRPr="00B117B6" w:rsidRDefault="0093250D" w:rsidP="0093250D">
      <w:pPr>
        <w:jc w:val="center"/>
        <w:rPr>
          <w:b/>
          <w:sz w:val="24"/>
          <w:szCs w:val="24"/>
        </w:rPr>
      </w:pPr>
      <w:r w:rsidRPr="00B117B6">
        <w:rPr>
          <w:b/>
          <w:sz w:val="24"/>
          <w:szCs w:val="24"/>
        </w:rPr>
        <w:t>Plana djelovanja u po</w:t>
      </w:r>
      <w:r>
        <w:rPr>
          <w:b/>
          <w:sz w:val="24"/>
          <w:szCs w:val="24"/>
        </w:rPr>
        <w:t>dručju prirodnih nepogoda u 202</w:t>
      </w:r>
      <w:r w:rsidR="000B64B7">
        <w:rPr>
          <w:b/>
          <w:sz w:val="24"/>
          <w:szCs w:val="24"/>
        </w:rPr>
        <w:t>6</w:t>
      </w:r>
      <w:r w:rsidRPr="00B117B6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g</w:t>
      </w:r>
      <w:r w:rsidRPr="00B117B6">
        <w:rPr>
          <w:b/>
          <w:sz w:val="24"/>
          <w:szCs w:val="24"/>
        </w:rPr>
        <w:t>odini</w:t>
      </w:r>
    </w:p>
    <w:p w14:paraId="3957D9C1" w14:textId="77777777" w:rsidR="0093250D" w:rsidRPr="00B117B6" w:rsidRDefault="0093250D" w:rsidP="0093250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</w:t>
      </w:r>
      <w:r w:rsidRPr="00B117B6">
        <w:rPr>
          <w:b/>
          <w:sz w:val="24"/>
          <w:szCs w:val="24"/>
        </w:rPr>
        <w:t xml:space="preserve">a područje </w:t>
      </w:r>
      <w:r>
        <w:rPr>
          <w:b/>
          <w:sz w:val="24"/>
          <w:szCs w:val="24"/>
        </w:rPr>
        <w:t>O</w:t>
      </w:r>
      <w:r w:rsidRPr="00B117B6">
        <w:rPr>
          <w:b/>
          <w:sz w:val="24"/>
          <w:szCs w:val="24"/>
        </w:rPr>
        <w:t xml:space="preserve">pćine </w:t>
      </w:r>
      <w:r>
        <w:rPr>
          <w:b/>
          <w:sz w:val="24"/>
          <w:szCs w:val="24"/>
        </w:rPr>
        <w:t>S</w:t>
      </w:r>
      <w:r w:rsidRPr="00B117B6">
        <w:rPr>
          <w:b/>
          <w:sz w:val="24"/>
          <w:szCs w:val="24"/>
        </w:rPr>
        <w:t xml:space="preserve">veti </w:t>
      </w:r>
      <w:r>
        <w:rPr>
          <w:b/>
          <w:sz w:val="24"/>
          <w:szCs w:val="24"/>
        </w:rPr>
        <w:t>J</w:t>
      </w:r>
      <w:r w:rsidRPr="00B117B6">
        <w:rPr>
          <w:b/>
          <w:sz w:val="24"/>
          <w:szCs w:val="24"/>
        </w:rPr>
        <w:t xml:space="preserve">uraj na </w:t>
      </w:r>
      <w:r>
        <w:rPr>
          <w:b/>
          <w:sz w:val="24"/>
          <w:szCs w:val="24"/>
        </w:rPr>
        <w:t>B</w:t>
      </w:r>
      <w:r w:rsidRPr="00B117B6">
        <w:rPr>
          <w:b/>
          <w:sz w:val="24"/>
          <w:szCs w:val="24"/>
        </w:rPr>
        <w:t>regu</w:t>
      </w:r>
    </w:p>
    <w:bookmarkEnd w:id="0"/>
    <w:p w14:paraId="7A499149" w14:textId="77777777" w:rsidR="0093250D" w:rsidRDefault="0093250D" w:rsidP="0093250D">
      <w:pPr>
        <w:rPr>
          <w:sz w:val="24"/>
          <w:szCs w:val="24"/>
        </w:rPr>
      </w:pPr>
    </w:p>
    <w:p w14:paraId="735784FE" w14:textId="77777777" w:rsidR="0093250D" w:rsidRDefault="0093250D" w:rsidP="0093250D">
      <w:pPr>
        <w:rPr>
          <w:sz w:val="24"/>
          <w:szCs w:val="24"/>
        </w:rPr>
      </w:pPr>
    </w:p>
    <w:p w14:paraId="7F95FEA1" w14:textId="77777777" w:rsidR="0093250D" w:rsidRDefault="0093250D" w:rsidP="0093250D">
      <w:pPr>
        <w:jc w:val="center"/>
        <w:rPr>
          <w:b/>
          <w:sz w:val="24"/>
          <w:szCs w:val="24"/>
        </w:rPr>
      </w:pPr>
      <w:r w:rsidRPr="00B117B6">
        <w:rPr>
          <w:b/>
          <w:sz w:val="24"/>
          <w:szCs w:val="24"/>
        </w:rPr>
        <w:t>Članak 1.</w:t>
      </w:r>
    </w:p>
    <w:p w14:paraId="38565828" w14:textId="2522BE22" w:rsidR="0093250D" w:rsidRDefault="0093250D" w:rsidP="0093250D">
      <w:pPr>
        <w:jc w:val="both"/>
        <w:rPr>
          <w:sz w:val="24"/>
          <w:szCs w:val="24"/>
        </w:rPr>
      </w:pPr>
      <w:r>
        <w:rPr>
          <w:sz w:val="24"/>
          <w:szCs w:val="24"/>
        </w:rPr>
        <w:t>Prihvaća se Plan djelovanja u području prirodnih nepogoda u 202</w:t>
      </w:r>
      <w:r w:rsidR="000B64B7">
        <w:rPr>
          <w:sz w:val="24"/>
          <w:szCs w:val="24"/>
        </w:rPr>
        <w:t>6</w:t>
      </w:r>
      <w:r>
        <w:rPr>
          <w:sz w:val="24"/>
          <w:szCs w:val="24"/>
        </w:rPr>
        <w:t>. godini za područje Općine Sveti Juraj na Bregu.</w:t>
      </w:r>
    </w:p>
    <w:p w14:paraId="6380BF23" w14:textId="77777777" w:rsidR="0093250D" w:rsidRDefault="0093250D" w:rsidP="0093250D">
      <w:pPr>
        <w:jc w:val="both"/>
        <w:rPr>
          <w:sz w:val="24"/>
          <w:szCs w:val="24"/>
        </w:rPr>
      </w:pPr>
    </w:p>
    <w:p w14:paraId="5D317BED" w14:textId="77777777" w:rsidR="0093250D" w:rsidRPr="003E31B4" w:rsidRDefault="0093250D" w:rsidP="0093250D">
      <w:pPr>
        <w:jc w:val="center"/>
        <w:rPr>
          <w:b/>
          <w:sz w:val="24"/>
          <w:szCs w:val="24"/>
        </w:rPr>
      </w:pPr>
      <w:r w:rsidRPr="003E31B4">
        <w:rPr>
          <w:b/>
          <w:sz w:val="24"/>
          <w:szCs w:val="24"/>
        </w:rPr>
        <w:t>Članak 2.</w:t>
      </w:r>
    </w:p>
    <w:p w14:paraId="4E6C279C" w14:textId="264F784F" w:rsidR="0093250D" w:rsidRDefault="0093250D" w:rsidP="0093250D">
      <w:pPr>
        <w:jc w:val="both"/>
        <w:rPr>
          <w:sz w:val="24"/>
          <w:szCs w:val="24"/>
        </w:rPr>
      </w:pPr>
      <w:r>
        <w:rPr>
          <w:sz w:val="24"/>
          <w:szCs w:val="24"/>
        </w:rPr>
        <w:t>Plan djelovanja u području prirodnih nepogoda u 202</w:t>
      </w:r>
      <w:r w:rsidR="000B64B7">
        <w:rPr>
          <w:sz w:val="24"/>
          <w:szCs w:val="24"/>
        </w:rPr>
        <w:t>6</w:t>
      </w:r>
      <w:r>
        <w:rPr>
          <w:sz w:val="24"/>
          <w:szCs w:val="24"/>
        </w:rPr>
        <w:t xml:space="preserve">. godini za područje Općine Sveti Juraj na Bregu sastavni je dio ove </w:t>
      </w:r>
      <w:r w:rsidRPr="00EA0B46">
        <w:rPr>
          <w:sz w:val="24"/>
          <w:szCs w:val="24"/>
        </w:rPr>
        <w:t>Odluke</w:t>
      </w:r>
      <w:r>
        <w:rPr>
          <w:sz w:val="24"/>
          <w:szCs w:val="24"/>
        </w:rPr>
        <w:t>.</w:t>
      </w:r>
    </w:p>
    <w:p w14:paraId="263876D2" w14:textId="77777777" w:rsidR="0093250D" w:rsidRDefault="0093250D" w:rsidP="0093250D">
      <w:pPr>
        <w:jc w:val="both"/>
        <w:rPr>
          <w:sz w:val="24"/>
          <w:szCs w:val="24"/>
        </w:rPr>
      </w:pPr>
    </w:p>
    <w:p w14:paraId="5F332663" w14:textId="77777777" w:rsidR="0093250D" w:rsidRDefault="0093250D" w:rsidP="0093250D">
      <w:pPr>
        <w:jc w:val="center"/>
        <w:rPr>
          <w:b/>
          <w:sz w:val="24"/>
          <w:szCs w:val="24"/>
        </w:rPr>
      </w:pPr>
      <w:r w:rsidRPr="003E31B4">
        <w:rPr>
          <w:b/>
          <w:sz w:val="24"/>
          <w:szCs w:val="24"/>
        </w:rPr>
        <w:t>Članak 3.</w:t>
      </w:r>
    </w:p>
    <w:p w14:paraId="48548479" w14:textId="77777777" w:rsidR="0093250D" w:rsidRDefault="0093250D" w:rsidP="0093250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Ova </w:t>
      </w:r>
      <w:r w:rsidRPr="00EA0B46">
        <w:rPr>
          <w:sz w:val="24"/>
          <w:szCs w:val="24"/>
        </w:rPr>
        <w:t>Odluka</w:t>
      </w:r>
      <w:r>
        <w:rPr>
          <w:sz w:val="24"/>
          <w:szCs w:val="24"/>
        </w:rPr>
        <w:t xml:space="preserve"> stupa na snagu osmog dana od objave u „Službenom glasniku Međimurske županije“.</w:t>
      </w:r>
    </w:p>
    <w:p w14:paraId="6D6AEDFF" w14:textId="77777777" w:rsidR="0093250D" w:rsidRDefault="0093250D" w:rsidP="0093250D">
      <w:pPr>
        <w:jc w:val="both"/>
        <w:rPr>
          <w:sz w:val="24"/>
          <w:szCs w:val="24"/>
        </w:rPr>
      </w:pPr>
    </w:p>
    <w:p w14:paraId="3A3939E3" w14:textId="77777777" w:rsidR="0093250D" w:rsidRPr="00512CC5" w:rsidRDefault="0093250D" w:rsidP="0093250D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</w:t>
      </w:r>
      <w:r w:rsidRPr="00512CC5">
        <w:rPr>
          <w:b/>
          <w:sz w:val="24"/>
          <w:szCs w:val="24"/>
        </w:rPr>
        <w:t>PREDSJEDNIK</w:t>
      </w:r>
    </w:p>
    <w:p w14:paraId="406E82D2" w14:textId="77777777" w:rsidR="0093250D" w:rsidRDefault="0093250D" w:rsidP="0093250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Općinskog vijeća</w:t>
      </w:r>
    </w:p>
    <w:p w14:paraId="6A9D8575" w14:textId="4A623069" w:rsidR="0093250D" w:rsidRPr="00512CC5" w:rsidRDefault="0093250D" w:rsidP="0093250D">
      <w:pPr>
        <w:jc w:val="both"/>
        <w:rPr>
          <w:sz w:val="24"/>
          <w:szCs w:val="24"/>
        </w:rPr>
      </w:pPr>
      <w:r w:rsidRPr="00512CC5">
        <w:rPr>
          <w:sz w:val="24"/>
          <w:szCs w:val="24"/>
        </w:rPr>
        <w:t xml:space="preserve">                                                                                                          </w:t>
      </w:r>
      <w:r>
        <w:rPr>
          <w:sz w:val="24"/>
          <w:szCs w:val="24"/>
        </w:rPr>
        <w:t xml:space="preserve"> </w:t>
      </w:r>
      <w:r w:rsidR="000B64B7">
        <w:rPr>
          <w:sz w:val="24"/>
          <w:szCs w:val="24"/>
        </w:rPr>
        <w:t xml:space="preserve">    Damir Novak</w:t>
      </w:r>
    </w:p>
    <w:p w14:paraId="3815CB2C" w14:textId="77777777" w:rsidR="0093250D" w:rsidRDefault="0093250D" w:rsidP="0093250D"/>
    <w:p w14:paraId="37201F84" w14:textId="77777777" w:rsidR="0093250D" w:rsidRPr="00F33BE5" w:rsidRDefault="0093250D" w:rsidP="0093250D">
      <w:pPr>
        <w:rPr>
          <w:sz w:val="24"/>
          <w:szCs w:val="24"/>
        </w:rPr>
      </w:pPr>
    </w:p>
    <w:p w14:paraId="414E2050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50D"/>
    <w:rsid w:val="000B64B7"/>
    <w:rsid w:val="00126AAE"/>
    <w:rsid w:val="001E3959"/>
    <w:rsid w:val="00222617"/>
    <w:rsid w:val="00362EF6"/>
    <w:rsid w:val="003E472F"/>
    <w:rsid w:val="006B4329"/>
    <w:rsid w:val="0093250D"/>
    <w:rsid w:val="00DF155A"/>
    <w:rsid w:val="00F34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F3104"/>
  <w15:chartTrackingRefBased/>
  <w15:docId w15:val="{8CA22AB8-6C4D-47E7-9784-5769283B5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50D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9325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325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3250D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325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3250D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3250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3250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3250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3250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3250D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325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3250D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3250D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3250D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3250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3250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3250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3250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325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325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3250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9325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3250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3250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3250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3250D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3250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3250D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3250D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93250D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4</cp:revision>
  <dcterms:created xsi:type="dcterms:W3CDTF">2024-09-27T05:02:00Z</dcterms:created>
  <dcterms:modified xsi:type="dcterms:W3CDTF">2025-10-01T11:25:00Z</dcterms:modified>
</cp:coreProperties>
</file>