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12"/>
        <w:gridCol w:w="1521"/>
        <w:gridCol w:w="4222"/>
      </w:tblGrid>
      <w:tr w:rsidR="00D412C0" w14:paraId="10CD0DDF" w14:textId="77777777" w:rsidTr="00993333">
        <w:tc>
          <w:tcPr>
            <w:tcW w:w="3369" w:type="dxa"/>
            <w:gridSpan w:val="2"/>
          </w:tcPr>
          <w:p w14:paraId="66386663" w14:textId="77777777" w:rsidR="00D412C0" w:rsidRDefault="00D412C0" w:rsidP="000F7CD8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299350D" wp14:editId="0A94F8E3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1CBCC48D" w14:textId="77777777" w:rsidR="00D412C0" w:rsidRDefault="00D412C0" w:rsidP="00D412C0"/>
        </w:tc>
      </w:tr>
      <w:tr w:rsidR="002203BC" w:rsidRPr="004A49A8" w14:paraId="5DCA7F43" w14:textId="77777777" w:rsidTr="00993333">
        <w:tc>
          <w:tcPr>
            <w:tcW w:w="817" w:type="dxa"/>
          </w:tcPr>
          <w:p w14:paraId="2599E3C7" w14:textId="77777777" w:rsidR="002203BC" w:rsidRPr="004A49A8" w:rsidRDefault="002203BC" w:rsidP="00993333">
            <w:pPr>
              <w:rPr>
                <w:sz w:val="22"/>
                <w:szCs w:val="22"/>
              </w:rPr>
            </w:pPr>
            <w:r w:rsidRPr="004A49A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01CC2AE" wp14:editId="3A65591D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1BC412E0" w14:textId="77777777" w:rsidR="002203BC" w:rsidRPr="004A49A8" w:rsidRDefault="002203BC" w:rsidP="00A01D71">
            <w:pPr>
              <w:jc w:val="center"/>
              <w:rPr>
                <w:b/>
                <w:sz w:val="22"/>
                <w:szCs w:val="22"/>
              </w:rPr>
            </w:pPr>
            <w:r w:rsidRPr="004A49A8">
              <w:rPr>
                <w:b/>
                <w:sz w:val="22"/>
                <w:szCs w:val="22"/>
              </w:rPr>
              <w:t>REPUBLIKA HRVATSKA</w:t>
            </w:r>
          </w:p>
          <w:p w14:paraId="4C14DD16" w14:textId="77777777" w:rsidR="00D17F74" w:rsidRPr="004A49A8" w:rsidRDefault="002203BC" w:rsidP="00D17F74">
            <w:pPr>
              <w:jc w:val="center"/>
              <w:rPr>
                <w:b/>
                <w:sz w:val="22"/>
                <w:szCs w:val="22"/>
              </w:rPr>
            </w:pPr>
            <w:r w:rsidRPr="004A49A8">
              <w:rPr>
                <w:b/>
                <w:sz w:val="22"/>
                <w:szCs w:val="22"/>
              </w:rPr>
              <w:t>MEĐIMURSKA ŽUPANIJA</w:t>
            </w:r>
            <w:r w:rsidR="00A01D71" w:rsidRPr="004A49A8">
              <w:rPr>
                <w:b/>
                <w:sz w:val="22"/>
                <w:szCs w:val="22"/>
              </w:rPr>
              <w:br/>
              <w:t>OPĆINA SVETI JURAJ NA BREGU</w:t>
            </w:r>
          </w:p>
        </w:tc>
        <w:tc>
          <w:tcPr>
            <w:tcW w:w="4360" w:type="dxa"/>
          </w:tcPr>
          <w:p w14:paraId="57727A4B" w14:textId="77777777" w:rsidR="002203BC" w:rsidRPr="004A49A8" w:rsidRDefault="002203BC" w:rsidP="00B75964">
            <w:pPr>
              <w:rPr>
                <w:sz w:val="22"/>
                <w:szCs w:val="22"/>
              </w:rPr>
            </w:pPr>
          </w:p>
        </w:tc>
      </w:tr>
    </w:tbl>
    <w:p w14:paraId="3C811C62" w14:textId="5F8B7ECB" w:rsidR="00B75964" w:rsidRPr="004A49A8" w:rsidRDefault="004A49A8" w:rsidP="00B75964">
      <w:pPr>
        <w:rPr>
          <w:b/>
          <w:bCs/>
          <w:sz w:val="22"/>
          <w:szCs w:val="22"/>
        </w:rPr>
      </w:pPr>
      <w:r w:rsidRPr="004A49A8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 </w:t>
      </w:r>
      <w:r w:rsidRPr="004A49A8">
        <w:rPr>
          <w:b/>
          <w:bCs/>
          <w:sz w:val="22"/>
          <w:szCs w:val="22"/>
        </w:rPr>
        <w:t>OPĆINSKO VIJEĆE</w:t>
      </w:r>
    </w:p>
    <w:p w14:paraId="2DA65AAA" w14:textId="77777777" w:rsidR="004A49A8" w:rsidRDefault="004A49A8" w:rsidP="00B75964">
      <w:pPr>
        <w:rPr>
          <w:b/>
          <w:bCs/>
          <w:sz w:val="24"/>
          <w:szCs w:val="24"/>
        </w:rPr>
      </w:pPr>
    </w:p>
    <w:p w14:paraId="1D762522" w14:textId="1B011813" w:rsidR="004A49A8" w:rsidRPr="00B213E0" w:rsidRDefault="004A49A8" w:rsidP="004A49A8">
      <w:pPr>
        <w:spacing w:line="240" w:lineRule="atLeast"/>
        <w:ind w:right="2126"/>
        <w:rPr>
          <w:rFonts w:eastAsia="Times New Roman"/>
          <w:sz w:val="22"/>
          <w:szCs w:val="20"/>
        </w:rPr>
      </w:pPr>
      <w:r w:rsidRPr="00B213E0">
        <w:rPr>
          <w:rFonts w:eastAsia="Times New Roman"/>
          <w:sz w:val="22"/>
          <w:szCs w:val="20"/>
        </w:rPr>
        <w:t>KLASA:</w:t>
      </w:r>
      <w:r w:rsidRPr="004A49A8">
        <w:t xml:space="preserve"> </w:t>
      </w:r>
      <w:r w:rsidRPr="004A49A8">
        <w:rPr>
          <w:rFonts w:eastAsia="Times New Roman"/>
          <w:sz w:val="22"/>
          <w:szCs w:val="20"/>
        </w:rPr>
        <w:t>363-05/19-01/02</w:t>
      </w:r>
      <w:r w:rsidRPr="00B213E0">
        <w:rPr>
          <w:rFonts w:eastAsia="Times New Roman"/>
          <w:sz w:val="22"/>
          <w:szCs w:val="20"/>
        </w:rPr>
        <w:t xml:space="preserve"> </w:t>
      </w:r>
    </w:p>
    <w:p w14:paraId="587B59C0" w14:textId="79E41153" w:rsidR="004A49A8" w:rsidRPr="00B213E0" w:rsidRDefault="004A49A8" w:rsidP="004A49A8">
      <w:pPr>
        <w:spacing w:line="240" w:lineRule="atLeast"/>
        <w:ind w:right="2126"/>
        <w:rPr>
          <w:rFonts w:eastAsia="Times New Roman"/>
          <w:sz w:val="22"/>
          <w:szCs w:val="20"/>
        </w:rPr>
      </w:pPr>
      <w:r w:rsidRPr="00B213E0">
        <w:rPr>
          <w:rFonts w:eastAsia="Times New Roman"/>
          <w:sz w:val="22"/>
          <w:szCs w:val="20"/>
        </w:rPr>
        <w:t xml:space="preserve">URBROJ: </w:t>
      </w:r>
      <w:r w:rsidRPr="000A24C6">
        <w:rPr>
          <w:rFonts w:eastAsia="Times New Roman"/>
          <w:sz w:val="22"/>
          <w:szCs w:val="20"/>
        </w:rPr>
        <w:t>2109</w:t>
      </w:r>
      <w:r w:rsidR="00614B67">
        <w:rPr>
          <w:rFonts w:eastAsia="Times New Roman"/>
          <w:sz w:val="22"/>
          <w:szCs w:val="20"/>
        </w:rPr>
        <w:t>-</w:t>
      </w:r>
      <w:r w:rsidRPr="000A24C6">
        <w:rPr>
          <w:rFonts w:eastAsia="Times New Roman"/>
          <w:sz w:val="22"/>
          <w:szCs w:val="20"/>
        </w:rPr>
        <w:t>16-03-24-61</w:t>
      </w:r>
    </w:p>
    <w:p w14:paraId="0F2EF0C5" w14:textId="77777777" w:rsidR="004A49A8" w:rsidRPr="00B213E0" w:rsidRDefault="004A49A8" w:rsidP="004A49A8">
      <w:pPr>
        <w:spacing w:line="240" w:lineRule="atLeast"/>
        <w:ind w:right="2126"/>
        <w:rPr>
          <w:rFonts w:eastAsia="Times New Roman"/>
          <w:sz w:val="22"/>
          <w:szCs w:val="20"/>
        </w:rPr>
      </w:pPr>
      <w:r w:rsidRPr="00B213E0">
        <w:rPr>
          <w:rFonts w:eastAsia="Times New Roman"/>
          <w:sz w:val="22"/>
          <w:szCs w:val="20"/>
        </w:rPr>
        <w:t xml:space="preserve">Pleškovec, </w:t>
      </w:r>
      <w:r>
        <w:rPr>
          <w:rFonts w:eastAsia="Times New Roman"/>
          <w:sz w:val="22"/>
          <w:szCs w:val="20"/>
        </w:rPr>
        <w:t>28. veljače</w:t>
      </w:r>
      <w:r w:rsidRPr="00B213E0">
        <w:rPr>
          <w:rFonts w:eastAsia="Times New Roman"/>
          <w:sz w:val="22"/>
          <w:szCs w:val="20"/>
        </w:rPr>
        <w:t xml:space="preserve"> 202</w:t>
      </w:r>
      <w:r>
        <w:rPr>
          <w:rFonts w:eastAsia="Times New Roman"/>
          <w:sz w:val="22"/>
          <w:szCs w:val="20"/>
        </w:rPr>
        <w:t>4</w:t>
      </w:r>
      <w:r w:rsidRPr="00B213E0">
        <w:rPr>
          <w:rFonts w:eastAsia="Times New Roman"/>
          <w:sz w:val="22"/>
          <w:szCs w:val="20"/>
        </w:rPr>
        <w:t xml:space="preserve">. </w:t>
      </w:r>
    </w:p>
    <w:p w14:paraId="1218774D" w14:textId="77777777" w:rsidR="004A49A8" w:rsidRPr="004A49A8" w:rsidRDefault="004A49A8" w:rsidP="00B75964">
      <w:pPr>
        <w:rPr>
          <w:b/>
          <w:bCs/>
          <w:sz w:val="24"/>
          <w:szCs w:val="24"/>
        </w:rPr>
      </w:pPr>
    </w:p>
    <w:p w14:paraId="3C8296F6" w14:textId="4FE15396" w:rsidR="004A49A8" w:rsidRDefault="004A49A8" w:rsidP="004A49A8">
      <w:pPr>
        <w:spacing w:line="240" w:lineRule="atLeast"/>
        <w:ind w:right="24"/>
        <w:jc w:val="both"/>
        <w:rPr>
          <w:sz w:val="22"/>
        </w:rPr>
      </w:pPr>
      <w:r w:rsidRPr="00B213E0">
        <w:rPr>
          <w:rFonts w:eastAsia="Times New Roman"/>
          <w:sz w:val="22"/>
          <w:szCs w:val="20"/>
        </w:rPr>
        <w:t>Na temelju čl</w:t>
      </w:r>
      <w:r>
        <w:rPr>
          <w:rFonts w:eastAsia="Times New Roman"/>
          <w:sz w:val="22"/>
          <w:szCs w:val="20"/>
        </w:rPr>
        <w:t>anka</w:t>
      </w:r>
      <w:r w:rsidRPr="00B213E0">
        <w:rPr>
          <w:rFonts w:eastAsia="Times New Roman"/>
          <w:sz w:val="22"/>
          <w:szCs w:val="20"/>
        </w:rPr>
        <w:t xml:space="preserve"> 66. Zakona o gospodarenju otpadom (</w:t>
      </w:r>
      <w:r>
        <w:rPr>
          <w:rFonts w:eastAsia="Times New Roman"/>
          <w:sz w:val="22"/>
          <w:szCs w:val="20"/>
        </w:rPr>
        <w:t>„</w:t>
      </w:r>
      <w:r w:rsidRPr="00B213E0">
        <w:rPr>
          <w:rFonts w:eastAsia="Times New Roman"/>
          <w:sz w:val="22"/>
          <w:szCs w:val="20"/>
        </w:rPr>
        <w:t>N</w:t>
      </w:r>
      <w:r>
        <w:rPr>
          <w:rFonts w:eastAsia="Times New Roman"/>
          <w:sz w:val="22"/>
          <w:szCs w:val="20"/>
        </w:rPr>
        <w:t>arodne novine“</w:t>
      </w:r>
      <w:r w:rsidRPr="00B213E0">
        <w:rPr>
          <w:rFonts w:eastAsia="Times New Roman"/>
          <w:sz w:val="22"/>
          <w:szCs w:val="20"/>
        </w:rPr>
        <w:t xml:space="preserve"> br</w:t>
      </w:r>
      <w:r>
        <w:rPr>
          <w:rFonts w:eastAsia="Times New Roman"/>
          <w:sz w:val="22"/>
          <w:szCs w:val="20"/>
        </w:rPr>
        <w:t>oj</w:t>
      </w:r>
      <w:r w:rsidRPr="00B213E0">
        <w:rPr>
          <w:rFonts w:eastAsia="Times New Roman"/>
          <w:sz w:val="22"/>
          <w:szCs w:val="20"/>
        </w:rPr>
        <w:t xml:space="preserve"> 84/21</w:t>
      </w:r>
      <w:r>
        <w:rPr>
          <w:rFonts w:eastAsia="Times New Roman"/>
          <w:sz w:val="22"/>
          <w:szCs w:val="20"/>
        </w:rPr>
        <w:t xml:space="preserve"> i 142/23</w:t>
      </w:r>
      <w:r w:rsidRPr="00B213E0">
        <w:rPr>
          <w:rFonts w:eastAsia="Times New Roman"/>
          <w:sz w:val="22"/>
          <w:szCs w:val="20"/>
        </w:rPr>
        <w:t>) i čl</w:t>
      </w:r>
      <w:r>
        <w:rPr>
          <w:rFonts w:eastAsia="Times New Roman"/>
          <w:sz w:val="22"/>
          <w:szCs w:val="20"/>
        </w:rPr>
        <w:t>anka</w:t>
      </w:r>
      <w:r w:rsidRPr="00B213E0">
        <w:rPr>
          <w:rFonts w:eastAsia="Times New Roman"/>
          <w:sz w:val="22"/>
          <w:szCs w:val="20"/>
        </w:rPr>
        <w:t xml:space="preserve"> 28. Statuta Općine Sveti Juraj na Bregu </w:t>
      </w:r>
      <w:r w:rsidRPr="00B213E0">
        <w:rPr>
          <w:rFonts w:eastAsia="Times New Roman"/>
          <w:sz w:val="22"/>
        </w:rPr>
        <w:t>(</w:t>
      </w:r>
      <w:r>
        <w:rPr>
          <w:rFonts w:eastAsia="Times New Roman"/>
          <w:sz w:val="22"/>
        </w:rPr>
        <w:t>„</w:t>
      </w:r>
      <w:r w:rsidRPr="00B213E0">
        <w:rPr>
          <w:color w:val="000000" w:themeColor="text1"/>
          <w:sz w:val="22"/>
        </w:rPr>
        <w:t>Službeni glasnik Međimurske županije</w:t>
      </w:r>
      <w:r>
        <w:rPr>
          <w:color w:val="000000" w:themeColor="text1"/>
          <w:sz w:val="22"/>
        </w:rPr>
        <w:t>“</w:t>
      </w:r>
      <w:r w:rsidRPr="00B213E0">
        <w:rPr>
          <w:rFonts w:eastAsia="Times New Roman"/>
        </w:rPr>
        <w:t xml:space="preserve"> </w:t>
      </w:r>
      <w:r w:rsidRPr="00B213E0">
        <w:rPr>
          <w:rFonts w:eastAsia="Times New Roman"/>
          <w:sz w:val="22"/>
          <w:szCs w:val="20"/>
        </w:rPr>
        <w:t>br</w:t>
      </w:r>
      <w:r>
        <w:rPr>
          <w:rFonts w:eastAsia="Times New Roman"/>
          <w:sz w:val="22"/>
          <w:szCs w:val="20"/>
        </w:rPr>
        <w:t>oj</w:t>
      </w:r>
      <w:r w:rsidRPr="00B213E0">
        <w:rPr>
          <w:rFonts w:eastAsia="Times New Roman"/>
          <w:sz w:val="22"/>
          <w:szCs w:val="20"/>
        </w:rPr>
        <w:t xml:space="preserve"> </w:t>
      </w:r>
      <w:r>
        <w:rPr>
          <w:rFonts w:eastAsia="Times New Roman"/>
          <w:sz w:val="22"/>
          <w:szCs w:val="20"/>
        </w:rPr>
        <w:t>30</w:t>
      </w:r>
      <w:r w:rsidRPr="00B213E0">
        <w:rPr>
          <w:rFonts w:eastAsia="Times New Roman"/>
          <w:sz w:val="22"/>
          <w:szCs w:val="20"/>
        </w:rPr>
        <w:t>/2</w:t>
      </w:r>
      <w:r>
        <w:rPr>
          <w:rFonts w:eastAsia="Times New Roman"/>
          <w:sz w:val="22"/>
          <w:szCs w:val="20"/>
        </w:rPr>
        <w:t>3</w:t>
      </w:r>
      <w:r w:rsidRPr="00B213E0">
        <w:rPr>
          <w:rFonts w:eastAsia="Times New Roman"/>
          <w:sz w:val="22"/>
          <w:szCs w:val="20"/>
        </w:rPr>
        <w:t xml:space="preserve">), </w:t>
      </w:r>
      <w:r w:rsidRPr="0001420B">
        <w:rPr>
          <w:rFonts w:eastAsia="Times New Roman"/>
          <w:sz w:val="22"/>
        </w:rPr>
        <w:t xml:space="preserve">Općinsko vijeće Općine Sveti Juraj na Bregu </w:t>
      </w:r>
      <w:r w:rsidRPr="0001420B">
        <w:rPr>
          <w:sz w:val="22"/>
        </w:rPr>
        <w:t>na svojoj 1</w:t>
      </w:r>
      <w:r>
        <w:rPr>
          <w:sz w:val="22"/>
        </w:rPr>
        <w:t>8</w:t>
      </w:r>
      <w:r w:rsidRPr="0001420B">
        <w:rPr>
          <w:sz w:val="22"/>
        </w:rPr>
        <w:t xml:space="preserve">. sjednici održanoj </w:t>
      </w:r>
      <w:r>
        <w:rPr>
          <w:sz w:val="22"/>
        </w:rPr>
        <w:t>28</w:t>
      </w:r>
      <w:r w:rsidRPr="0001420B">
        <w:rPr>
          <w:sz w:val="22"/>
        </w:rPr>
        <w:t xml:space="preserve">. </w:t>
      </w:r>
      <w:r>
        <w:rPr>
          <w:sz w:val="22"/>
        </w:rPr>
        <w:t>veljače</w:t>
      </w:r>
      <w:r w:rsidRPr="0001420B">
        <w:rPr>
          <w:sz w:val="22"/>
        </w:rPr>
        <w:t xml:space="preserve"> 2024. godine, donosi</w:t>
      </w:r>
    </w:p>
    <w:p w14:paraId="78E62F35" w14:textId="77777777" w:rsidR="004A49A8" w:rsidRPr="0001420B" w:rsidRDefault="004A49A8" w:rsidP="004A49A8">
      <w:pPr>
        <w:spacing w:line="240" w:lineRule="atLeast"/>
        <w:ind w:right="24"/>
        <w:rPr>
          <w:rFonts w:eastAsia="Times New Roman"/>
          <w:sz w:val="22"/>
        </w:rPr>
      </w:pPr>
    </w:p>
    <w:p w14:paraId="31AE0E46" w14:textId="77777777" w:rsidR="004A49A8" w:rsidRPr="00334A4F" w:rsidRDefault="004A49A8" w:rsidP="004A49A8">
      <w:pPr>
        <w:spacing w:line="240" w:lineRule="atLeast"/>
        <w:ind w:right="23"/>
        <w:jc w:val="center"/>
        <w:rPr>
          <w:rFonts w:eastAsia="Times New Roman"/>
          <w:b/>
          <w:bCs/>
          <w:sz w:val="22"/>
          <w:szCs w:val="22"/>
        </w:rPr>
      </w:pPr>
      <w:r w:rsidRPr="00334A4F">
        <w:rPr>
          <w:rFonts w:eastAsia="Times New Roman"/>
          <w:b/>
          <w:bCs/>
          <w:sz w:val="22"/>
          <w:szCs w:val="22"/>
        </w:rPr>
        <w:t>ODLUKU</w:t>
      </w:r>
    </w:p>
    <w:p w14:paraId="7D665D61" w14:textId="77777777" w:rsidR="004A49A8" w:rsidRPr="00B213E0" w:rsidRDefault="004A49A8" w:rsidP="004A49A8">
      <w:pPr>
        <w:spacing w:line="240" w:lineRule="atLeast"/>
        <w:ind w:right="68"/>
        <w:jc w:val="center"/>
        <w:rPr>
          <w:b/>
          <w:bCs/>
          <w:sz w:val="22"/>
        </w:rPr>
      </w:pPr>
      <w:r w:rsidRPr="00B213E0">
        <w:rPr>
          <w:rFonts w:eastAsia="Times New Roman"/>
          <w:b/>
          <w:bCs/>
          <w:sz w:val="22"/>
        </w:rPr>
        <w:t>O IZMJENI ODLUKE</w:t>
      </w:r>
      <w:r w:rsidRPr="00B213E0">
        <w:rPr>
          <w:b/>
          <w:bCs/>
          <w:sz w:val="22"/>
        </w:rPr>
        <w:t xml:space="preserve"> O NAČINU PRUŽANJA JAVNE USLUGE SAKUPLJANJA KOMUNALNOG OTPADA </w:t>
      </w:r>
    </w:p>
    <w:p w14:paraId="5B195D27" w14:textId="77777777" w:rsidR="004A49A8" w:rsidRPr="00B213E0" w:rsidRDefault="004A49A8" w:rsidP="004A49A8">
      <w:pPr>
        <w:spacing w:line="240" w:lineRule="atLeast"/>
        <w:ind w:right="68"/>
        <w:jc w:val="center"/>
        <w:rPr>
          <w:rFonts w:eastAsia="Times New Roman"/>
          <w:b/>
          <w:bCs/>
        </w:rPr>
      </w:pPr>
      <w:r w:rsidRPr="00B213E0">
        <w:rPr>
          <w:b/>
          <w:bCs/>
          <w:sz w:val="22"/>
        </w:rPr>
        <w:t>NA PODRUČJU OPĆINE SVETI JURAJ NA BREGU</w:t>
      </w:r>
    </w:p>
    <w:p w14:paraId="77179860" w14:textId="77777777" w:rsidR="004A49A8" w:rsidRPr="00B213E0" w:rsidRDefault="004A49A8" w:rsidP="004A49A8">
      <w:pPr>
        <w:spacing w:line="240" w:lineRule="atLeast"/>
        <w:ind w:right="23"/>
        <w:rPr>
          <w:rFonts w:eastAsia="Times New Roman"/>
          <w:sz w:val="20"/>
          <w:szCs w:val="20"/>
        </w:rPr>
      </w:pPr>
    </w:p>
    <w:p w14:paraId="5F3D9AB3" w14:textId="77777777" w:rsidR="004A49A8" w:rsidRPr="00B213E0" w:rsidRDefault="004A49A8" w:rsidP="004A49A8">
      <w:pPr>
        <w:spacing w:line="240" w:lineRule="atLeast"/>
        <w:ind w:right="68"/>
        <w:jc w:val="center"/>
        <w:rPr>
          <w:rFonts w:eastAsia="Times New Roman"/>
          <w:b/>
          <w:bCs/>
          <w:sz w:val="22"/>
          <w:szCs w:val="20"/>
        </w:rPr>
      </w:pPr>
      <w:r w:rsidRPr="00B213E0">
        <w:rPr>
          <w:rFonts w:eastAsia="Times New Roman"/>
          <w:b/>
          <w:bCs/>
          <w:sz w:val="22"/>
          <w:szCs w:val="20"/>
        </w:rPr>
        <w:t xml:space="preserve">Članak 1. </w:t>
      </w:r>
    </w:p>
    <w:p w14:paraId="5964C0BC" w14:textId="250FFA26" w:rsidR="004A49A8" w:rsidRDefault="004A49A8" w:rsidP="00334A4F">
      <w:pPr>
        <w:spacing w:line="280" w:lineRule="atLeast"/>
        <w:ind w:left="24" w:right="68" w:firstLine="684"/>
        <w:jc w:val="both"/>
        <w:rPr>
          <w:rFonts w:eastAsia="Times New Roman"/>
          <w:sz w:val="22"/>
        </w:rPr>
      </w:pPr>
      <w:r w:rsidRPr="00B213E0">
        <w:rPr>
          <w:rFonts w:eastAsia="Times New Roman"/>
          <w:sz w:val="22"/>
        </w:rPr>
        <w:t xml:space="preserve">Ovom Odlukom mijenja </w:t>
      </w:r>
      <w:r>
        <w:rPr>
          <w:rFonts w:eastAsia="Times New Roman"/>
          <w:sz w:val="22"/>
        </w:rPr>
        <w:t xml:space="preserve">se </w:t>
      </w:r>
      <w:r w:rsidRPr="00B213E0">
        <w:rPr>
          <w:rFonts w:eastAsia="Times New Roman"/>
          <w:sz w:val="22"/>
        </w:rPr>
        <w:t>Odluka o načinu</w:t>
      </w:r>
      <w:r w:rsidRPr="00B213E0">
        <w:rPr>
          <w:b/>
          <w:bCs/>
          <w:sz w:val="22"/>
        </w:rPr>
        <w:t xml:space="preserve"> </w:t>
      </w:r>
      <w:r w:rsidRPr="00B213E0">
        <w:rPr>
          <w:sz w:val="22"/>
        </w:rPr>
        <w:t>pružanja javne usluge sakupljanja komunalnog otpada na području Općine Sveti Juraj na Bregu (</w:t>
      </w:r>
      <w:r w:rsidR="00334A4F">
        <w:rPr>
          <w:sz w:val="22"/>
        </w:rPr>
        <w:t>„</w:t>
      </w:r>
      <w:r w:rsidRPr="00B213E0">
        <w:rPr>
          <w:color w:val="000000" w:themeColor="text1"/>
          <w:sz w:val="22"/>
        </w:rPr>
        <w:t>Službeni glasnik Međimurske županij</w:t>
      </w:r>
      <w:r>
        <w:rPr>
          <w:color w:val="000000" w:themeColor="text1"/>
          <w:sz w:val="22"/>
        </w:rPr>
        <w:t>e</w:t>
      </w:r>
      <w:r w:rsidR="00334A4F">
        <w:rPr>
          <w:color w:val="000000" w:themeColor="text1"/>
          <w:sz w:val="22"/>
        </w:rPr>
        <w:t>“</w:t>
      </w:r>
      <w:r w:rsidRPr="00B213E0">
        <w:rPr>
          <w:color w:val="000000" w:themeColor="text1"/>
          <w:sz w:val="22"/>
        </w:rPr>
        <w:t xml:space="preserve"> br</w:t>
      </w:r>
      <w:r>
        <w:rPr>
          <w:color w:val="000000" w:themeColor="text1"/>
          <w:sz w:val="22"/>
        </w:rPr>
        <w:t>oj</w:t>
      </w:r>
      <w:r w:rsidRPr="00B213E0">
        <w:rPr>
          <w:color w:val="000000" w:themeColor="text1"/>
          <w:sz w:val="22"/>
        </w:rPr>
        <w:t xml:space="preserve"> 04/2022</w:t>
      </w:r>
      <w:r w:rsidRPr="00B213E0">
        <w:rPr>
          <w:sz w:val="22"/>
        </w:rPr>
        <w:t>), na način da se</w:t>
      </w:r>
      <w:r w:rsidRPr="00B213E0">
        <w:rPr>
          <w:rFonts w:eastAsia="Times New Roman"/>
          <w:sz w:val="22"/>
        </w:rPr>
        <w:t xml:space="preserve"> u čl</w:t>
      </w:r>
      <w:r>
        <w:rPr>
          <w:rFonts w:eastAsia="Times New Roman"/>
          <w:sz w:val="22"/>
        </w:rPr>
        <w:t>anku</w:t>
      </w:r>
      <w:r w:rsidRPr="00B213E0">
        <w:rPr>
          <w:rFonts w:eastAsia="Times New Roman"/>
          <w:sz w:val="22"/>
        </w:rPr>
        <w:t xml:space="preserve"> 20. st</w:t>
      </w:r>
      <w:r>
        <w:rPr>
          <w:rFonts w:eastAsia="Times New Roman"/>
          <w:sz w:val="22"/>
        </w:rPr>
        <w:t>avku</w:t>
      </w:r>
      <w:r w:rsidRPr="00B213E0">
        <w:rPr>
          <w:rFonts w:eastAsia="Times New Roman"/>
          <w:sz w:val="22"/>
        </w:rPr>
        <w:t xml:space="preserve"> 3. mijenja Tablica 1., koja sada glasi: </w:t>
      </w:r>
    </w:p>
    <w:p w14:paraId="571D8D5E" w14:textId="77777777" w:rsidR="00334A4F" w:rsidRPr="00B213E0" w:rsidRDefault="00334A4F" w:rsidP="004A49A8">
      <w:pPr>
        <w:spacing w:line="280" w:lineRule="atLeast"/>
        <w:ind w:left="24" w:right="68" w:firstLine="684"/>
        <w:rPr>
          <w:rFonts w:eastAsia="Times New Roman"/>
          <w:sz w:val="22"/>
        </w:rPr>
      </w:pPr>
    </w:p>
    <w:p w14:paraId="0942C1DE" w14:textId="77777777" w:rsidR="004A49A8" w:rsidRPr="00B213E0" w:rsidRDefault="004A49A8" w:rsidP="004A49A8">
      <w:pPr>
        <w:spacing w:line="280" w:lineRule="atLeast"/>
        <w:ind w:left="24" w:right="68" w:hanging="24"/>
        <w:jc w:val="center"/>
        <w:rPr>
          <w:rFonts w:eastAsia="Times New Roman"/>
          <w:i/>
          <w:iCs/>
          <w:sz w:val="22"/>
        </w:rPr>
      </w:pPr>
      <w:r w:rsidRPr="00B213E0">
        <w:rPr>
          <w:rFonts w:eastAsia="Times New Roman"/>
          <w:i/>
          <w:iCs/>
          <w:sz w:val="22"/>
        </w:rPr>
        <w:t>„Tablica 1.</w:t>
      </w:r>
    </w:p>
    <w:tbl>
      <w:tblPr>
        <w:tblpPr w:leftFromText="180" w:rightFromText="180" w:vertAnchor="text" w:horzAnchor="page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3402"/>
      </w:tblGrid>
      <w:tr w:rsidR="004A49A8" w:rsidRPr="00B213E0" w14:paraId="31A0323E" w14:textId="77777777" w:rsidTr="00993221">
        <w:tc>
          <w:tcPr>
            <w:tcW w:w="2405" w:type="dxa"/>
            <w:shd w:val="clear" w:color="auto" w:fill="auto"/>
            <w:vAlign w:val="center"/>
          </w:tcPr>
          <w:p w14:paraId="611425C2" w14:textId="77777777" w:rsidR="004A49A8" w:rsidRPr="00B213E0" w:rsidRDefault="004A49A8" w:rsidP="00993221">
            <w:pPr>
              <w:spacing w:line="240" w:lineRule="atLeast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Kategorija korisnika usluge</w:t>
            </w:r>
          </w:p>
        </w:tc>
        <w:tc>
          <w:tcPr>
            <w:tcW w:w="2126" w:type="dxa"/>
          </w:tcPr>
          <w:p w14:paraId="5CF96196" w14:textId="77777777" w:rsidR="004A49A8" w:rsidRPr="00B213E0" w:rsidRDefault="004A49A8" w:rsidP="00993221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  <w:r w:rsidRPr="00B213E0">
              <w:rPr>
                <w:i/>
                <w:iCs/>
                <w:sz w:val="20"/>
                <w:szCs w:val="20"/>
              </w:rPr>
              <w:t>Zapremnina spremnika</w:t>
            </w:r>
          </w:p>
        </w:tc>
        <w:tc>
          <w:tcPr>
            <w:tcW w:w="3402" w:type="dxa"/>
            <w:shd w:val="clear" w:color="auto" w:fill="auto"/>
          </w:tcPr>
          <w:p w14:paraId="662196B9" w14:textId="77777777" w:rsidR="004A49A8" w:rsidRPr="00B213E0" w:rsidRDefault="004A49A8" w:rsidP="00993221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B213E0">
              <w:rPr>
                <w:i/>
                <w:iCs/>
                <w:sz w:val="20"/>
                <w:szCs w:val="20"/>
              </w:rPr>
              <w:t xml:space="preserve">Cijena obvezne minimalne javne usluge </w:t>
            </w:r>
          </w:p>
        </w:tc>
      </w:tr>
      <w:tr w:rsidR="004A49A8" w:rsidRPr="00B213E0" w14:paraId="4AB2BDF6" w14:textId="77777777" w:rsidTr="00993221">
        <w:trPr>
          <w:trHeight w:val="25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9B431BD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Kućanstvo</w:t>
            </w:r>
          </w:p>
        </w:tc>
        <w:tc>
          <w:tcPr>
            <w:tcW w:w="2126" w:type="dxa"/>
          </w:tcPr>
          <w:p w14:paraId="40E508DC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 120 l</w:t>
            </w:r>
          </w:p>
        </w:tc>
        <w:tc>
          <w:tcPr>
            <w:tcW w:w="3402" w:type="dxa"/>
            <w:shd w:val="clear" w:color="auto" w:fill="auto"/>
          </w:tcPr>
          <w:p w14:paraId="2D91BAA9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9,80 EUR</w:t>
            </w:r>
          </w:p>
        </w:tc>
      </w:tr>
      <w:tr w:rsidR="004A49A8" w:rsidRPr="00B213E0" w14:paraId="3C05457C" w14:textId="77777777" w:rsidTr="00993221">
        <w:trPr>
          <w:trHeight w:val="258"/>
        </w:trPr>
        <w:tc>
          <w:tcPr>
            <w:tcW w:w="2405" w:type="dxa"/>
            <w:vMerge/>
            <w:shd w:val="clear" w:color="auto" w:fill="auto"/>
          </w:tcPr>
          <w:p w14:paraId="462E54AB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7A72F6D7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 240 l</w:t>
            </w:r>
          </w:p>
        </w:tc>
        <w:tc>
          <w:tcPr>
            <w:tcW w:w="3402" w:type="dxa"/>
            <w:shd w:val="clear" w:color="auto" w:fill="auto"/>
          </w:tcPr>
          <w:p w14:paraId="27748454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13,82 EUR</w:t>
            </w:r>
          </w:p>
        </w:tc>
      </w:tr>
      <w:tr w:rsidR="004A49A8" w:rsidRPr="00B213E0" w14:paraId="62213DF6" w14:textId="77777777" w:rsidTr="00993221">
        <w:trPr>
          <w:trHeight w:val="258"/>
        </w:trPr>
        <w:tc>
          <w:tcPr>
            <w:tcW w:w="2405" w:type="dxa"/>
            <w:vMerge/>
            <w:shd w:val="clear" w:color="auto" w:fill="auto"/>
          </w:tcPr>
          <w:p w14:paraId="31477E04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1EBA1C5F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1100 l</w:t>
            </w:r>
          </w:p>
        </w:tc>
        <w:tc>
          <w:tcPr>
            <w:tcW w:w="3402" w:type="dxa"/>
            <w:shd w:val="clear" w:color="auto" w:fill="auto"/>
          </w:tcPr>
          <w:p w14:paraId="64DF35D6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58,64 EUR</w:t>
            </w:r>
          </w:p>
        </w:tc>
      </w:tr>
      <w:tr w:rsidR="004A49A8" w:rsidRPr="00B213E0" w14:paraId="6D3CD4F2" w14:textId="77777777" w:rsidTr="00993221">
        <w:trPr>
          <w:trHeight w:val="16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05303CC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Nije kućanstvo</w:t>
            </w:r>
          </w:p>
        </w:tc>
        <w:tc>
          <w:tcPr>
            <w:tcW w:w="2126" w:type="dxa"/>
          </w:tcPr>
          <w:p w14:paraId="7BC5857E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120 l</w:t>
            </w:r>
          </w:p>
        </w:tc>
        <w:tc>
          <w:tcPr>
            <w:tcW w:w="3402" w:type="dxa"/>
            <w:shd w:val="clear" w:color="auto" w:fill="auto"/>
          </w:tcPr>
          <w:p w14:paraId="639F318D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11,56 EUR</w:t>
            </w:r>
          </w:p>
        </w:tc>
      </w:tr>
      <w:tr w:rsidR="004A49A8" w:rsidRPr="00B213E0" w14:paraId="1E0F9B03" w14:textId="77777777" w:rsidTr="00993221">
        <w:trPr>
          <w:trHeight w:val="168"/>
        </w:trPr>
        <w:tc>
          <w:tcPr>
            <w:tcW w:w="2405" w:type="dxa"/>
            <w:vMerge/>
            <w:shd w:val="clear" w:color="auto" w:fill="auto"/>
          </w:tcPr>
          <w:p w14:paraId="51C2493D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258096C8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240 l</w:t>
            </w:r>
          </w:p>
        </w:tc>
        <w:tc>
          <w:tcPr>
            <w:tcW w:w="3402" w:type="dxa"/>
            <w:shd w:val="clear" w:color="auto" w:fill="auto"/>
          </w:tcPr>
          <w:p w14:paraId="51254687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16,68 EUR</w:t>
            </w:r>
          </w:p>
        </w:tc>
      </w:tr>
      <w:tr w:rsidR="004A49A8" w:rsidRPr="00B213E0" w14:paraId="3C35FC06" w14:textId="77777777" w:rsidTr="00993221">
        <w:trPr>
          <w:trHeight w:val="168"/>
        </w:trPr>
        <w:tc>
          <w:tcPr>
            <w:tcW w:w="2405" w:type="dxa"/>
            <w:vMerge/>
            <w:shd w:val="clear" w:color="auto" w:fill="auto"/>
          </w:tcPr>
          <w:p w14:paraId="57BA8021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28D25B1D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1100 l</w:t>
            </w:r>
          </w:p>
        </w:tc>
        <w:tc>
          <w:tcPr>
            <w:tcW w:w="3402" w:type="dxa"/>
            <w:shd w:val="clear" w:color="auto" w:fill="auto"/>
          </w:tcPr>
          <w:p w14:paraId="28FE3B4F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64,04 EUR</w:t>
            </w:r>
          </w:p>
        </w:tc>
      </w:tr>
    </w:tbl>
    <w:p w14:paraId="3E563AD7" w14:textId="77777777" w:rsidR="004A49A8" w:rsidRPr="00B213E0" w:rsidRDefault="004A49A8" w:rsidP="003C0A58">
      <w:pPr>
        <w:spacing w:line="240" w:lineRule="atLeast"/>
        <w:ind w:right="68"/>
        <w:rPr>
          <w:rFonts w:eastAsia="Times New Roman"/>
          <w:i/>
          <w:iCs/>
          <w:sz w:val="16"/>
          <w:szCs w:val="16"/>
        </w:rPr>
      </w:pPr>
    </w:p>
    <w:p w14:paraId="679B7BC8" w14:textId="77777777" w:rsidR="003C0A58" w:rsidRDefault="004A49A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  <w:r w:rsidRPr="00B213E0">
        <w:rPr>
          <w:rFonts w:eastAsia="Times New Roman"/>
          <w:i/>
          <w:iCs/>
          <w:sz w:val="16"/>
          <w:szCs w:val="16"/>
        </w:rPr>
        <w:t xml:space="preserve">                                                            </w:t>
      </w:r>
    </w:p>
    <w:p w14:paraId="3E1B6708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5BEE33D1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21C2FE2B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42F16671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43FD69B0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1A7F486A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34D50FAA" w14:textId="77777777" w:rsidR="003C0A58" w:rsidRDefault="003C0A58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6"/>
          <w:szCs w:val="16"/>
        </w:rPr>
      </w:pPr>
    </w:p>
    <w:p w14:paraId="0D1C3076" w14:textId="38F098EB" w:rsidR="004A49A8" w:rsidRPr="00B213E0" w:rsidRDefault="00671FB6" w:rsidP="003C0A58">
      <w:pPr>
        <w:spacing w:line="240" w:lineRule="atLeast"/>
        <w:ind w:left="4272" w:right="68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6"/>
          <w:szCs w:val="16"/>
        </w:rPr>
        <w:t xml:space="preserve">                                                           </w:t>
      </w:r>
      <w:r w:rsidR="004A49A8" w:rsidRPr="00B213E0">
        <w:rPr>
          <w:rFonts w:eastAsia="Times New Roman"/>
          <w:i/>
          <w:iCs/>
          <w:sz w:val="16"/>
          <w:szCs w:val="16"/>
        </w:rPr>
        <w:t>U cijene je uključen PDV.“</w:t>
      </w:r>
      <w:bookmarkStart w:id="0" w:name="_Hlk152748963"/>
    </w:p>
    <w:p w14:paraId="0D7BD6FE" w14:textId="77777777" w:rsidR="004A49A8" w:rsidRPr="00B213E0" w:rsidRDefault="004A49A8" w:rsidP="004A49A8">
      <w:pPr>
        <w:pStyle w:val="Bezproreda"/>
        <w:rPr>
          <w:rFonts w:ascii="Times New Roman" w:hAnsi="Times New Roman" w:cs="Times New Roman"/>
          <w:sz w:val="16"/>
          <w:szCs w:val="14"/>
        </w:rPr>
      </w:pPr>
    </w:p>
    <w:p w14:paraId="62F3839F" w14:textId="77777777" w:rsidR="004A49A8" w:rsidRPr="00B213E0" w:rsidRDefault="004A49A8" w:rsidP="004A49A8">
      <w:pPr>
        <w:spacing w:line="240" w:lineRule="atLeast"/>
        <w:jc w:val="center"/>
        <w:rPr>
          <w:b/>
          <w:bCs/>
          <w:sz w:val="22"/>
          <w:shd w:val="clear" w:color="auto" w:fill="FFFFFF"/>
        </w:rPr>
      </w:pPr>
      <w:r w:rsidRPr="00B213E0">
        <w:rPr>
          <w:b/>
          <w:bCs/>
          <w:sz w:val="22"/>
          <w:shd w:val="clear" w:color="auto" w:fill="FFFFFF"/>
        </w:rPr>
        <w:t>Članak 2.</w:t>
      </w:r>
    </w:p>
    <w:p w14:paraId="330D5131" w14:textId="49BC5B7E" w:rsidR="004A49A8" w:rsidRDefault="004A49A8" w:rsidP="004A49A8">
      <w:pPr>
        <w:spacing w:line="240" w:lineRule="atLeast"/>
        <w:ind w:firstLine="708"/>
        <w:rPr>
          <w:sz w:val="22"/>
          <w:shd w:val="clear" w:color="auto" w:fill="FFFFFF"/>
        </w:rPr>
      </w:pPr>
      <w:r w:rsidRPr="00B213E0">
        <w:rPr>
          <w:sz w:val="22"/>
          <w:shd w:val="clear" w:color="auto" w:fill="FFFFFF"/>
        </w:rPr>
        <w:t xml:space="preserve">U članku 20. stavak 7. </w:t>
      </w:r>
      <w:proofErr w:type="spellStart"/>
      <w:r w:rsidRPr="00B213E0">
        <w:rPr>
          <w:sz w:val="22"/>
          <w:shd w:val="clear" w:color="auto" w:fill="FFFFFF"/>
        </w:rPr>
        <w:t>podtočka</w:t>
      </w:r>
      <w:proofErr w:type="spellEnd"/>
      <w:r w:rsidRPr="00B213E0">
        <w:rPr>
          <w:sz w:val="22"/>
          <w:shd w:val="clear" w:color="auto" w:fill="FFFFFF"/>
        </w:rPr>
        <w:t xml:space="preserve"> 3. </w:t>
      </w:r>
      <w:r w:rsidRPr="00B213E0">
        <w:rPr>
          <w:rFonts w:eastAsia="Times New Roman"/>
          <w:sz w:val="22"/>
        </w:rPr>
        <w:t>Odluke o načinu</w:t>
      </w:r>
      <w:r w:rsidRPr="00B213E0">
        <w:rPr>
          <w:b/>
          <w:bCs/>
          <w:sz w:val="22"/>
        </w:rPr>
        <w:t xml:space="preserve"> </w:t>
      </w:r>
      <w:r w:rsidRPr="00B213E0">
        <w:rPr>
          <w:sz w:val="22"/>
        </w:rPr>
        <w:t>pružanja javne usluge sakupljanja komunalnog otpada na području Općine Sveti Juraj na Bregu (</w:t>
      </w:r>
      <w:r w:rsidR="00334A4F">
        <w:rPr>
          <w:sz w:val="22"/>
        </w:rPr>
        <w:t>„</w:t>
      </w:r>
      <w:r w:rsidRPr="00B213E0">
        <w:rPr>
          <w:color w:val="000000" w:themeColor="text1"/>
          <w:sz w:val="22"/>
        </w:rPr>
        <w:t>Službeni glasnik Međimurske županije</w:t>
      </w:r>
      <w:r w:rsidR="00334A4F">
        <w:rPr>
          <w:color w:val="000000" w:themeColor="text1"/>
          <w:sz w:val="22"/>
        </w:rPr>
        <w:t>“</w:t>
      </w:r>
      <w:r>
        <w:rPr>
          <w:color w:val="000000" w:themeColor="text1"/>
          <w:sz w:val="22"/>
        </w:rPr>
        <w:t xml:space="preserve"> </w:t>
      </w:r>
      <w:r w:rsidRPr="00B213E0">
        <w:rPr>
          <w:color w:val="000000" w:themeColor="text1"/>
          <w:sz w:val="22"/>
        </w:rPr>
        <w:t>br</w:t>
      </w:r>
      <w:r>
        <w:rPr>
          <w:color w:val="000000" w:themeColor="text1"/>
          <w:sz w:val="22"/>
        </w:rPr>
        <w:t>oj</w:t>
      </w:r>
      <w:r w:rsidRPr="00B213E0">
        <w:rPr>
          <w:color w:val="000000" w:themeColor="text1"/>
          <w:sz w:val="22"/>
        </w:rPr>
        <w:t xml:space="preserve"> 04/2022</w:t>
      </w:r>
      <w:r w:rsidRPr="00B213E0">
        <w:rPr>
          <w:sz w:val="22"/>
        </w:rPr>
        <w:t xml:space="preserve">), </w:t>
      </w:r>
      <w:r w:rsidRPr="00B213E0">
        <w:rPr>
          <w:sz w:val="22"/>
          <w:shd w:val="clear" w:color="auto" w:fill="FFFFFF"/>
        </w:rPr>
        <w:t xml:space="preserve">mijenja se Tablica 2. na način da ista sada glasi: </w:t>
      </w:r>
    </w:p>
    <w:p w14:paraId="0688034E" w14:textId="77777777" w:rsidR="00334A4F" w:rsidRPr="00B213E0" w:rsidRDefault="00334A4F" w:rsidP="004A49A8">
      <w:pPr>
        <w:spacing w:line="240" w:lineRule="atLeast"/>
        <w:ind w:firstLine="708"/>
        <w:rPr>
          <w:sz w:val="22"/>
          <w:shd w:val="clear" w:color="auto" w:fill="FFFFFF"/>
        </w:rPr>
      </w:pPr>
    </w:p>
    <w:p w14:paraId="20F083E5" w14:textId="77777777" w:rsidR="004A49A8" w:rsidRPr="00B213E0" w:rsidRDefault="004A49A8" w:rsidP="004A49A8">
      <w:pPr>
        <w:spacing w:line="240" w:lineRule="atLeast"/>
        <w:jc w:val="center"/>
        <w:rPr>
          <w:sz w:val="22"/>
          <w:shd w:val="clear" w:color="auto" w:fill="FFFFFF"/>
        </w:rPr>
      </w:pPr>
      <w:r w:rsidRPr="00B213E0">
        <w:rPr>
          <w:sz w:val="22"/>
          <w:shd w:val="clear" w:color="auto" w:fill="FFFFFF"/>
        </w:rPr>
        <w:t>„</w:t>
      </w:r>
      <w:r w:rsidRPr="00B213E0">
        <w:rPr>
          <w:i/>
          <w:iCs/>
          <w:sz w:val="22"/>
          <w:shd w:val="clear" w:color="auto" w:fill="FFFFFF"/>
        </w:rPr>
        <w:t>Tablica 2.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3261"/>
      </w:tblGrid>
      <w:tr w:rsidR="004A49A8" w:rsidRPr="00B213E0" w14:paraId="1CCD77DC" w14:textId="77777777" w:rsidTr="00671FB6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00996B" w14:textId="77777777" w:rsidR="004A49A8" w:rsidRPr="00B213E0" w:rsidRDefault="004A49A8" w:rsidP="00993221">
            <w:pPr>
              <w:spacing w:line="240" w:lineRule="atLeast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Kategorija korisnika usluge</w:t>
            </w:r>
          </w:p>
        </w:tc>
        <w:tc>
          <w:tcPr>
            <w:tcW w:w="2126" w:type="dxa"/>
            <w:shd w:val="clear" w:color="auto" w:fill="auto"/>
          </w:tcPr>
          <w:p w14:paraId="200A84AD" w14:textId="77777777" w:rsidR="004A49A8" w:rsidRPr="00B213E0" w:rsidRDefault="004A49A8" w:rsidP="00993221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  <w:r w:rsidRPr="00B213E0">
              <w:rPr>
                <w:i/>
                <w:iCs/>
                <w:sz w:val="20"/>
                <w:szCs w:val="20"/>
              </w:rPr>
              <w:t>Cijena obvezne minimalne javne usluge</w:t>
            </w:r>
          </w:p>
        </w:tc>
        <w:tc>
          <w:tcPr>
            <w:tcW w:w="3261" w:type="dxa"/>
          </w:tcPr>
          <w:p w14:paraId="4E909C6A" w14:textId="77777777" w:rsidR="004A49A8" w:rsidRPr="00B213E0" w:rsidRDefault="004A49A8" w:rsidP="00993221">
            <w:pPr>
              <w:spacing w:line="240" w:lineRule="atLeast"/>
              <w:jc w:val="center"/>
              <w:rPr>
                <w:i/>
                <w:iCs/>
                <w:sz w:val="20"/>
                <w:szCs w:val="20"/>
              </w:rPr>
            </w:pPr>
            <w:r w:rsidRPr="00B213E0">
              <w:rPr>
                <w:i/>
                <w:iCs/>
                <w:sz w:val="20"/>
                <w:szCs w:val="20"/>
              </w:rPr>
              <w:t>Iznos sufinanciranja obavezne minimalne javne usluge (u EUR/%)</w:t>
            </w:r>
          </w:p>
        </w:tc>
      </w:tr>
      <w:tr w:rsidR="004A49A8" w:rsidRPr="00B213E0" w14:paraId="34B073BE" w14:textId="77777777" w:rsidTr="00671FB6">
        <w:trPr>
          <w:trHeight w:val="258"/>
          <w:jc w:val="center"/>
        </w:trPr>
        <w:tc>
          <w:tcPr>
            <w:tcW w:w="2405" w:type="dxa"/>
            <w:shd w:val="clear" w:color="auto" w:fill="auto"/>
          </w:tcPr>
          <w:p w14:paraId="117BF53D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Socijalni slučajevi</w:t>
            </w:r>
          </w:p>
        </w:tc>
        <w:tc>
          <w:tcPr>
            <w:tcW w:w="2126" w:type="dxa"/>
            <w:shd w:val="clear" w:color="auto" w:fill="auto"/>
          </w:tcPr>
          <w:p w14:paraId="5B7BCF1E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9,80 EUR</w:t>
            </w:r>
          </w:p>
        </w:tc>
        <w:tc>
          <w:tcPr>
            <w:tcW w:w="3261" w:type="dxa"/>
          </w:tcPr>
          <w:p w14:paraId="37C5A750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9,80 EUR / 100 %</w:t>
            </w:r>
          </w:p>
        </w:tc>
      </w:tr>
      <w:tr w:rsidR="004A49A8" w:rsidRPr="00B213E0" w14:paraId="1C534C8D" w14:textId="77777777" w:rsidTr="00671FB6">
        <w:trPr>
          <w:trHeight w:val="168"/>
          <w:jc w:val="center"/>
        </w:trPr>
        <w:tc>
          <w:tcPr>
            <w:tcW w:w="2405" w:type="dxa"/>
            <w:shd w:val="clear" w:color="auto" w:fill="auto"/>
          </w:tcPr>
          <w:p w14:paraId="70550508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Staračka kućanstva</w:t>
            </w:r>
          </w:p>
        </w:tc>
        <w:tc>
          <w:tcPr>
            <w:tcW w:w="2126" w:type="dxa"/>
            <w:shd w:val="clear" w:color="auto" w:fill="auto"/>
          </w:tcPr>
          <w:p w14:paraId="08AEE8EA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9,80 EUR</w:t>
            </w:r>
          </w:p>
        </w:tc>
        <w:tc>
          <w:tcPr>
            <w:tcW w:w="3261" w:type="dxa"/>
          </w:tcPr>
          <w:p w14:paraId="392A06CA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 4,90 EUR / 50 %</w:t>
            </w:r>
          </w:p>
        </w:tc>
      </w:tr>
      <w:tr w:rsidR="004A49A8" w:rsidRPr="00B213E0" w14:paraId="2460B6FD" w14:textId="77777777" w:rsidTr="00671FB6">
        <w:trPr>
          <w:trHeight w:val="168"/>
          <w:jc w:val="center"/>
        </w:trPr>
        <w:tc>
          <w:tcPr>
            <w:tcW w:w="2405" w:type="dxa"/>
            <w:shd w:val="clear" w:color="auto" w:fill="auto"/>
          </w:tcPr>
          <w:p w14:paraId="42AC768B" w14:textId="77777777" w:rsidR="004A49A8" w:rsidRPr="00B213E0" w:rsidRDefault="004A49A8" w:rsidP="00993221">
            <w:pPr>
              <w:spacing w:line="24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Samačka kućanstva</w:t>
            </w:r>
          </w:p>
        </w:tc>
        <w:tc>
          <w:tcPr>
            <w:tcW w:w="2126" w:type="dxa"/>
            <w:shd w:val="clear" w:color="auto" w:fill="auto"/>
          </w:tcPr>
          <w:p w14:paraId="6D4C8A9C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>9,80 EUR</w:t>
            </w:r>
          </w:p>
        </w:tc>
        <w:tc>
          <w:tcPr>
            <w:tcW w:w="3261" w:type="dxa"/>
          </w:tcPr>
          <w:p w14:paraId="2C6E73E4" w14:textId="77777777" w:rsidR="004A49A8" w:rsidRPr="00B213E0" w:rsidRDefault="004A49A8" w:rsidP="0099322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3E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  4,90 EUR / 50 %</w:t>
            </w:r>
          </w:p>
        </w:tc>
      </w:tr>
    </w:tbl>
    <w:p w14:paraId="2D58D47D" w14:textId="77777777" w:rsidR="004A49A8" w:rsidRPr="00B213E0" w:rsidRDefault="004A49A8" w:rsidP="004A49A8">
      <w:pPr>
        <w:pStyle w:val="Bezproreda"/>
        <w:rPr>
          <w:rFonts w:ascii="Times New Roman" w:hAnsi="Times New Roman" w:cs="Times New Roman"/>
          <w:sz w:val="4"/>
          <w:szCs w:val="2"/>
          <w:shd w:val="clear" w:color="auto" w:fill="FFFFFF"/>
          <w:lang w:eastAsia="en-US"/>
        </w:rPr>
      </w:pPr>
    </w:p>
    <w:p w14:paraId="43DC8B50" w14:textId="50153A7D" w:rsidR="004A49A8" w:rsidRPr="00B213E0" w:rsidRDefault="004A49A8" w:rsidP="004A49A8">
      <w:pPr>
        <w:spacing w:line="240" w:lineRule="atLeast"/>
        <w:ind w:left="4272" w:right="68"/>
        <w:rPr>
          <w:rFonts w:eastAsia="Times New Roman"/>
          <w:i/>
          <w:iCs/>
          <w:sz w:val="16"/>
          <w:szCs w:val="16"/>
        </w:rPr>
      </w:pPr>
      <w:r w:rsidRPr="00B213E0">
        <w:rPr>
          <w:rFonts w:eastAsia="Times New Roman"/>
          <w:i/>
          <w:iCs/>
          <w:sz w:val="18"/>
          <w:szCs w:val="18"/>
        </w:rPr>
        <w:t xml:space="preserve">                                                       </w:t>
      </w:r>
      <w:r w:rsidRPr="00B213E0">
        <w:rPr>
          <w:rFonts w:eastAsia="Times New Roman"/>
          <w:i/>
          <w:iCs/>
          <w:sz w:val="16"/>
          <w:szCs w:val="16"/>
        </w:rPr>
        <w:t>U cijene je uključen PDV.“</w:t>
      </w:r>
    </w:p>
    <w:p w14:paraId="7ED955F9" w14:textId="77777777" w:rsidR="004A49A8" w:rsidRDefault="004A49A8" w:rsidP="004A49A8">
      <w:pPr>
        <w:spacing w:line="240" w:lineRule="auto"/>
        <w:rPr>
          <w:sz w:val="10"/>
          <w:szCs w:val="10"/>
          <w:shd w:val="clear" w:color="auto" w:fill="FFFFFF"/>
        </w:rPr>
      </w:pPr>
    </w:p>
    <w:p w14:paraId="69A5ECE9" w14:textId="77777777" w:rsidR="00334A4F" w:rsidRDefault="00334A4F" w:rsidP="004A49A8">
      <w:pPr>
        <w:spacing w:line="240" w:lineRule="auto"/>
        <w:rPr>
          <w:sz w:val="10"/>
          <w:szCs w:val="10"/>
          <w:shd w:val="clear" w:color="auto" w:fill="FFFFFF"/>
        </w:rPr>
      </w:pPr>
    </w:p>
    <w:p w14:paraId="1A4A58C1" w14:textId="77777777" w:rsidR="00334A4F" w:rsidRDefault="00334A4F" w:rsidP="004A49A8">
      <w:pPr>
        <w:spacing w:line="240" w:lineRule="auto"/>
        <w:rPr>
          <w:sz w:val="10"/>
          <w:szCs w:val="10"/>
          <w:shd w:val="clear" w:color="auto" w:fill="FFFFFF"/>
        </w:rPr>
      </w:pPr>
    </w:p>
    <w:p w14:paraId="2F4FA626" w14:textId="77777777" w:rsidR="00334A4F" w:rsidRDefault="00334A4F" w:rsidP="004A49A8">
      <w:pPr>
        <w:spacing w:line="240" w:lineRule="auto"/>
        <w:rPr>
          <w:sz w:val="10"/>
          <w:szCs w:val="10"/>
          <w:shd w:val="clear" w:color="auto" w:fill="FFFFFF"/>
        </w:rPr>
      </w:pPr>
    </w:p>
    <w:p w14:paraId="586C73EB" w14:textId="77777777" w:rsidR="00334A4F" w:rsidRPr="00B213E0" w:rsidRDefault="00334A4F" w:rsidP="004A49A8">
      <w:pPr>
        <w:spacing w:line="240" w:lineRule="auto"/>
        <w:rPr>
          <w:sz w:val="10"/>
          <w:szCs w:val="10"/>
          <w:shd w:val="clear" w:color="auto" w:fill="FFFFFF"/>
        </w:rPr>
      </w:pPr>
    </w:p>
    <w:p w14:paraId="72C43075" w14:textId="77777777" w:rsidR="004A49A8" w:rsidRPr="00B213E0" w:rsidRDefault="004A49A8" w:rsidP="004A49A8">
      <w:pPr>
        <w:spacing w:line="240" w:lineRule="auto"/>
        <w:jc w:val="center"/>
        <w:rPr>
          <w:rFonts w:eastAsia="Times New Roman"/>
          <w:b/>
          <w:bCs/>
          <w:sz w:val="22"/>
        </w:rPr>
      </w:pPr>
      <w:r w:rsidRPr="00B213E0">
        <w:rPr>
          <w:rFonts w:eastAsia="Times New Roman"/>
          <w:b/>
          <w:bCs/>
          <w:sz w:val="22"/>
        </w:rPr>
        <w:lastRenderedPageBreak/>
        <w:t>Članak 3.</w:t>
      </w:r>
    </w:p>
    <w:p w14:paraId="6B83F435" w14:textId="30AF04B9" w:rsidR="004A49A8" w:rsidRPr="00B213E0" w:rsidRDefault="004A49A8" w:rsidP="00671FB6">
      <w:pPr>
        <w:spacing w:line="240" w:lineRule="auto"/>
        <w:ind w:firstLine="708"/>
        <w:jc w:val="both"/>
        <w:rPr>
          <w:rFonts w:eastAsia="Times New Roman"/>
          <w:sz w:val="22"/>
        </w:rPr>
      </w:pPr>
      <w:r w:rsidRPr="00B213E0">
        <w:rPr>
          <w:rFonts w:eastAsia="Times New Roman"/>
          <w:sz w:val="22"/>
        </w:rPr>
        <w:t>U članku 21. stavku 1. točkama 1., 2., 3., 4., 5., 6., 8. i 9. Odluke o načinu</w:t>
      </w:r>
      <w:r w:rsidRPr="00B213E0">
        <w:rPr>
          <w:b/>
          <w:bCs/>
          <w:sz w:val="22"/>
        </w:rPr>
        <w:t xml:space="preserve"> </w:t>
      </w:r>
      <w:r w:rsidRPr="00B213E0">
        <w:rPr>
          <w:sz w:val="22"/>
        </w:rPr>
        <w:t>pružanja javne usluge sakupljanja komunalnog otpada na području Općine Sveti Juraj na Bregu (</w:t>
      </w:r>
      <w:r w:rsidR="00334A4F">
        <w:rPr>
          <w:sz w:val="22"/>
        </w:rPr>
        <w:t>„</w:t>
      </w:r>
      <w:r w:rsidRPr="00B213E0">
        <w:rPr>
          <w:color w:val="000000" w:themeColor="text1"/>
          <w:sz w:val="22"/>
        </w:rPr>
        <w:t>Službeni glasnik Međimurske županije</w:t>
      </w:r>
      <w:r w:rsidR="00334A4F">
        <w:rPr>
          <w:color w:val="000000" w:themeColor="text1"/>
          <w:sz w:val="22"/>
        </w:rPr>
        <w:t>“</w:t>
      </w:r>
      <w:r w:rsidRPr="00B213E0">
        <w:rPr>
          <w:color w:val="000000" w:themeColor="text1"/>
          <w:sz w:val="22"/>
        </w:rPr>
        <w:t xml:space="preserve"> br</w:t>
      </w:r>
      <w:r>
        <w:rPr>
          <w:color w:val="000000" w:themeColor="text1"/>
          <w:sz w:val="22"/>
        </w:rPr>
        <w:t>oj</w:t>
      </w:r>
      <w:r w:rsidRPr="00B213E0">
        <w:rPr>
          <w:color w:val="000000" w:themeColor="text1"/>
          <w:sz w:val="22"/>
        </w:rPr>
        <w:t xml:space="preserve"> 04/22</w:t>
      </w:r>
      <w:r w:rsidRPr="00B213E0">
        <w:rPr>
          <w:sz w:val="22"/>
        </w:rPr>
        <w:t xml:space="preserve">), </w:t>
      </w:r>
      <w:r w:rsidRPr="00B213E0">
        <w:rPr>
          <w:rFonts w:eastAsia="Times New Roman"/>
          <w:sz w:val="22"/>
        </w:rPr>
        <w:t>iznos od 1000,00 kuna zamjenjuje se iznosom od 135,00 EUR, dok se u točki 6. iznos od 500,00 kuna zamjenjuje iznosom od 70,00 EUR.</w:t>
      </w:r>
    </w:p>
    <w:p w14:paraId="403C9143" w14:textId="77777777" w:rsidR="004A49A8" w:rsidRPr="00B213E0" w:rsidRDefault="004A49A8" w:rsidP="004A49A8">
      <w:pPr>
        <w:spacing w:line="240" w:lineRule="auto"/>
        <w:rPr>
          <w:rFonts w:eastAsia="Times New Roman"/>
          <w:sz w:val="12"/>
          <w:szCs w:val="12"/>
        </w:rPr>
      </w:pPr>
    </w:p>
    <w:p w14:paraId="6E9D827E" w14:textId="77777777" w:rsidR="004A49A8" w:rsidRPr="00B213E0" w:rsidRDefault="004A49A8" w:rsidP="004A49A8">
      <w:pPr>
        <w:spacing w:line="280" w:lineRule="atLeast"/>
        <w:ind w:right="68"/>
        <w:jc w:val="center"/>
        <w:rPr>
          <w:b/>
          <w:bCs/>
          <w:sz w:val="22"/>
        </w:rPr>
      </w:pPr>
      <w:r w:rsidRPr="00B213E0">
        <w:rPr>
          <w:b/>
          <w:bCs/>
          <w:sz w:val="22"/>
        </w:rPr>
        <w:t>Članak 4.</w:t>
      </w:r>
    </w:p>
    <w:p w14:paraId="2BA3FCBB" w14:textId="77777777" w:rsidR="004A49A8" w:rsidRDefault="004A49A8" w:rsidP="004A49A8">
      <w:pPr>
        <w:spacing w:line="280" w:lineRule="atLeast"/>
        <w:ind w:right="68" w:firstLine="675"/>
        <w:rPr>
          <w:color w:val="000000" w:themeColor="text1"/>
          <w:sz w:val="22"/>
        </w:rPr>
      </w:pPr>
      <w:r w:rsidRPr="00B213E0">
        <w:rPr>
          <w:sz w:val="22"/>
        </w:rPr>
        <w:t xml:space="preserve">Ova Odluka stupa na snagu </w:t>
      </w:r>
      <w:r>
        <w:rPr>
          <w:sz w:val="22"/>
        </w:rPr>
        <w:t xml:space="preserve">osmog dana od </w:t>
      </w:r>
      <w:r w:rsidRPr="00B213E0">
        <w:rPr>
          <w:sz w:val="22"/>
        </w:rPr>
        <w:t>dan</w:t>
      </w:r>
      <w:r>
        <w:rPr>
          <w:sz w:val="22"/>
        </w:rPr>
        <w:t>a</w:t>
      </w:r>
      <w:r w:rsidRPr="00B213E0">
        <w:rPr>
          <w:sz w:val="22"/>
        </w:rPr>
        <w:t xml:space="preserve"> objav</w:t>
      </w:r>
      <w:r>
        <w:rPr>
          <w:sz w:val="22"/>
        </w:rPr>
        <w:t>e</w:t>
      </w:r>
      <w:r w:rsidRPr="00B213E0">
        <w:rPr>
          <w:sz w:val="22"/>
        </w:rPr>
        <w:t xml:space="preserve"> u „Službenom glasniku </w:t>
      </w:r>
      <w:r w:rsidRPr="00B213E0">
        <w:rPr>
          <w:color w:val="000000" w:themeColor="text1"/>
          <w:sz w:val="22"/>
        </w:rPr>
        <w:t>Međimurske županije.“</w:t>
      </w:r>
    </w:p>
    <w:p w14:paraId="410DE994" w14:textId="77777777" w:rsidR="004A49A8" w:rsidRDefault="004A49A8" w:rsidP="004A49A8">
      <w:pPr>
        <w:spacing w:line="280" w:lineRule="atLeast"/>
        <w:ind w:right="68" w:firstLine="675"/>
        <w:rPr>
          <w:color w:val="000000" w:themeColor="text1"/>
          <w:sz w:val="22"/>
        </w:rPr>
      </w:pPr>
    </w:p>
    <w:p w14:paraId="42CCC3A3" w14:textId="77777777" w:rsidR="004A49A8" w:rsidRDefault="004A49A8" w:rsidP="004A49A8">
      <w:pPr>
        <w:spacing w:line="280" w:lineRule="atLeast"/>
        <w:ind w:right="68" w:firstLine="675"/>
        <w:rPr>
          <w:color w:val="000000" w:themeColor="text1"/>
          <w:sz w:val="22"/>
        </w:rPr>
      </w:pPr>
    </w:p>
    <w:p w14:paraId="18F75242" w14:textId="3595D027" w:rsidR="004A49A8" w:rsidRPr="004A49A8" w:rsidRDefault="004A49A8" w:rsidP="004A49A8">
      <w:pPr>
        <w:spacing w:line="280" w:lineRule="atLeast"/>
        <w:ind w:right="68" w:firstLine="675"/>
        <w:jc w:val="both"/>
        <w:rPr>
          <w:b/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</w:t>
      </w:r>
      <w:r w:rsidR="00614B67">
        <w:rPr>
          <w:color w:val="000000" w:themeColor="text1"/>
          <w:sz w:val="22"/>
        </w:rPr>
        <w:t xml:space="preserve"> </w:t>
      </w:r>
      <w:r w:rsidRPr="004A49A8">
        <w:rPr>
          <w:b/>
          <w:bCs/>
          <w:color w:val="000000" w:themeColor="text1"/>
          <w:sz w:val="22"/>
        </w:rPr>
        <w:t>PREDSJEDNIK</w:t>
      </w:r>
    </w:p>
    <w:p w14:paraId="6A979C32" w14:textId="7FECAC2A" w:rsidR="004A49A8" w:rsidRDefault="004A49A8" w:rsidP="004A49A8">
      <w:pPr>
        <w:spacing w:line="280" w:lineRule="atLeast"/>
        <w:ind w:right="68" w:firstLine="67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Općinsko</w:t>
      </w:r>
      <w:r w:rsidR="00614B67">
        <w:rPr>
          <w:color w:val="000000" w:themeColor="text1"/>
          <w:sz w:val="22"/>
        </w:rPr>
        <w:t>g</w:t>
      </w:r>
      <w:r>
        <w:rPr>
          <w:color w:val="000000" w:themeColor="text1"/>
          <w:sz w:val="22"/>
        </w:rPr>
        <w:t xml:space="preserve"> vijeć</w:t>
      </w:r>
      <w:r w:rsidR="00614B67">
        <w:rPr>
          <w:color w:val="000000" w:themeColor="text1"/>
          <w:sz w:val="22"/>
        </w:rPr>
        <w:t>a</w:t>
      </w:r>
    </w:p>
    <w:p w14:paraId="703D0A73" w14:textId="491301EA" w:rsidR="004A49A8" w:rsidRDefault="004A49A8" w:rsidP="004A49A8">
      <w:pPr>
        <w:spacing w:line="280" w:lineRule="atLeast"/>
        <w:ind w:right="68" w:firstLine="67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Anđelko Kovačić</w:t>
      </w:r>
    </w:p>
    <w:p w14:paraId="29CAB652" w14:textId="77777777" w:rsidR="004A49A8" w:rsidRDefault="004A49A8" w:rsidP="004A49A8">
      <w:pPr>
        <w:spacing w:line="280" w:lineRule="atLeast"/>
        <w:ind w:right="68" w:firstLine="675"/>
        <w:rPr>
          <w:color w:val="000000" w:themeColor="text1"/>
          <w:sz w:val="22"/>
        </w:rPr>
      </w:pPr>
    </w:p>
    <w:p w14:paraId="6F6A8B55" w14:textId="77777777" w:rsidR="004A49A8" w:rsidRPr="00B213E0" w:rsidRDefault="004A49A8" w:rsidP="004A49A8">
      <w:pPr>
        <w:spacing w:line="259" w:lineRule="auto"/>
        <w:rPr>
          <w:sz w:val="22"/>
          <w:szCs w:val="20"/>
        </w:rPr>
      </w:pPr>
    </w:p>
    <w:p w14:paraId="402ABCC9" w14:textId="65702633" w:rsidR="00E21012" w:rsidRDefault="00E21012" w:rsidP="00B75964"/>
    <w:sectPr w:rsidR="00E21012" w:rsidSect="00C9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A8"/>
    <w:rsid w:val="000F2546"/>
    <w:rsid w:val="000F7CD8"/>
    <w:rsid w:val="002203BC"/>
    <w:rsid w:val="00334A4F"/>
    <w:rsid w:val="003C0A58"/>
    <w:rsid w:val="004A49A8"/>
    <w:rsid w:val="005624F3"/>
    <w:rsid w:val="00594DA4"/>
    <w:rsid w:val="0061447F"/>
    <w:rsid w:val="00614B67"/>
    <w:rsid w:val="00671FB6"/>
    <w:rsid w:val="007427C8"/>
    <w:rsid w:val="00883CD1"/>
    <w:rsid w:val="00993333"/>
    <w:rsid w:val="00A01D71"/>
    <w:rsid w:val="00B75964"/>
    <w:rsid w:val="00C954AA"/>
    <w:rsid w:val="00D01DDE"/>
    <w:rsid w:val="00D17F74"/>
    <w:rsid w:val="00D412C0"/>
    <w:rsid w:val="00E21012"/>
    <w:rsid w:val="00E93C3D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2123"/>
  <w15:docId w15:val="{923EBB15-8BED-4D37-B869-D5975CE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1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A49A8"/>
    <w:pPr>
      <w:spacing w:line="240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C20D-A3C7-4B27-83A3-60AEC2F4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Turk</cp:lastModifiedBy>
  <cp:revision>5</cp:revision>
  <cp:lastPrinted>2024-02-29T06:49:00Z</cp:lastPrinted>
  <dcterms:created xsi:type="dcterms:W3CDTF">2024-02-29T06:39:00Z</dcterms:created>
  <dcterms:modified xsi:type="dcterms:W3CDTF">2024-03-01T09:45:00Z</dcterms:modified>
</cp:coreProperties>
</file>