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471887" w14:paraId="6452C432" w14:textId="77777777" w:rsidTr="008C5DBA">
        <w:tc>
          <w:tcPr>
            <w:tcW w:w="3333" w:type="dxa"/>
            <w:gridSpan w:val="2"/>
          </w:tcPr>
          <w:p w14:paraId="5133680B" w14:textId="77777777" w:rsidR="00471887" w:rsidRDefault="00471887" w:rsidP="008C5DBA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11F377B5" wp14:editId="444406A9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3C2B4DC1" w14:textId="77777777" w:rsidR="00471887" w:rsidRDefault="00471887" w:rsidP="008C5DBA"/>
        </w:tc>
      </w:tr>
      <w:tr w:rsidR="00471887" w:rsidRPr="00D87E9E" w14:paraId="0C003859" w14:textId="77777777" w:rsidTr="008C5DBA">
        <w:tc>
          <w:tcPr>
            <w:tcW w:w="818" w:type="dxa"/>
          </w:tcPr>
          <w:p w14:paraId="563D9F42" w14:textId="77777777" w:rsidR="00471887" w:rsidRPr="00D87E9E" w:rsidRDefault="00471887" w:rsidP="008C5DBA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0C06C2C" wp14:editId="7102813D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151392CD" w14:textId="77777777" w:rsidR="00471887" w:rsidRPr="00D87E9E" w:rsidRDefault="00471887" w:rsidP="008C5DBA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2AF38490" w14:textId="77777777" w:rsidR="00471887" w:rsidRPr="00D87E9E" w:rsidRDefault="00471887" w:rsidP="008C5DBA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5B3143BB" w14:textId="77777777" w:rsidR="00471887" w:rsidRPr="00D87E9E" w:rsidRDefault="00471887" w:rsidP="008C5DBA">
            <w:pPr>
              <w:rPr>
                <w:sz w:val="24"/>
                <w:szCs w:val="24"/>
              </w:rPr>
            </w:pPr>
          </w:p>
        </w:tc>
      </w:tr>
    </w:tbl>
    <w:p w14:paraId="7F7E78E2" w14:textId="77777777" w:rsidR="00471887" w:rsidRPr="00D87E9E" w:rsidRDefault="00471887" w:rsidP="00471887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31F06C0A" w14:textId="77777777" w:rsidR="00471887" w:rsidRPr="00D87E9E" w:rsidRDefault="00471887" w:rsidP="00471887">
      <w:pPr>
        <w:rPr>
          <w:b/>
          <w:bCs/>
          <w:sz w:val="24"/>
          <w:szCs w:val="24"/>
        </w:rPr>
      </w:pPr>
    </w:p>
    <w:p w14:paraId="6F6D91DF" w14:textId="3E51F16B" w:rsidR="00471887" w:rsidRPr="00D87E9E" w:rsidRDefault="00471887" w:rsidP="00471887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D87E9E">
        <w:rPr>
          <w:sz w:val="24"/>
          <w:szCs w:val="24"/>
        </w:rPr>
        <w:t xml:space="preserve"> </w:t>
      </w:r>
      <w:r w:rsidRPr="00471887">
        <w:rPr>
          <w:sz w:val="24"/>
          <w:szCs w:val="24"/>
        </w:rPr>
        <w:t>023-06/21-01/03</w:t>
      </w:r>
    </w:p>
    <w:p w14:paraId="59821AD6" w14:textId="0FD7610E" w:rsidR="00471887" w:rsidRPr="00D87E9E" w:rsidRDefault="00471887" w:rsidP="00471887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URBROJ: </w:t>
      </w:r>
      <w:r w:rsidRPr="00471887">
        <w:rPr>
          <w:rFonts w:eastAsia="Times New Roman"/>
          <w:sz w:val="24"/>
          <w:szCs w:val="24"/>
        </w:rPr>
        <w:t>2109</w:t>
      </w:r>
      <w:r>
        <w:rPr>
          <w:rFonts w:eastAsia="Times New Roman"/>
          <w:sz w:val="24"/>
          <w:szCs w:val="24"/>
        </w:rPr>
        <w:t>-</w:t>
      </w:r>
      <w:r w:rsidRPr="00471887">
        <w:rPr>
          <w:rFonts w:eastAsia="Times New Roman"/>
          <w:sz w:val="24"/>
          <w:szCs w:val="24"/>
        </w:rPr>
        <w:t>16-03-24-25</w:t>
      </w:r>
    </w:p>
    <w:p w14:paraId="6F4C6346" w14:textId="77777777" w:rsidR="00471887" w:rsidRPr="00D87E9E" w:rsidRDefault="00471887" w:rsidP="00471887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608964F8" w14:textId="77777777" w:rsidR="00471887" w:rsidRDefault="00471887" w:rsidP="00471887"/>
    <w:p w14:paraId="6AF4D60A" w14:textId="20C1201C" w:rsidR="00471887" w:rsidRPr="005F4F5A" w:rsidRDefault="00471887" w:rsidP="00471887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5F4F5A">
        <w:rPr>
          <w:rFonts w:ascii="Times New Roman" w:hAnsi="Times New Roman"/>
          <w:sz w:val="24"/>
          <w:szCs w:val="24"/>
          <w:lang w:val="hr-HR"/>
        </w:rPr>
        <w:t>Na temelju članka 2</w:t>
      </w:r>
      <w:r>
        <w:rPr>
          <w:rFonts w:ascii="Times New Roman" w:hAnsi="Times New Roman"/>
          <w:sz w:val="24"/>
          <w:szCs w:val="24"/>
          <w:lang w:val="hr-HR"/>
        </w:rPr>
        <w:t>6. s</w:t>
      </w:r>
      <w:r w:rsidRPr="005F4F5A">
        <w:rPr>
          <w:rFonts w:ascii="Times New Roman" w:hAnsi="Times New Roman"/>
          <w:sz w:val="24"/>
          <w:szCs w:val="24"/>
          <w:lang w:val="hr-HR"/>
        </w:rPr>
        <w:t>tavk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5F4F5A">
        <w:rPr>
          <w:rFonts w:ascii="Times New Roman" w:hAnsi="Times New Roman"/>
          <w:sz w:val="24"/>
          <w:szCs w:val="24"/>
          <w:lang w:val="hr-HR"/>
        </w:rPr>
        <w:t xml:space="preserve"> 2. Zakona o zaštiti potrošača (</w:t>
      </w:r>
      <w:r>
        <w:rPr>
          <w:rFonts w:ascii="Times New Roman" w:hAnsi="Times New Roman"/>
          <w:sz w:val="24"/>
          <w:szCs w:val="24"/>
          <w:lang w:val="hr-HR"/>
        </w:rPr>
        <w:t>''</w:t>
      </w:r>
      <w:r w:rsidRPr="005F4F5A">
        <w:rPr>
          <w:rFonts w:ascii="Times New Roman" w:hAnsi="Times New Roman"/>
          <w:sz w:val="24"/>
          <w:szCs w:val="24"/>
          <w:lang w:val="hr-HR"/>
        </w:rPr>
        <w:t>Narodne novine</w:t>
      </w:r>
      <w:r>
        <w:rPr>
          <w:rFonts w:ascii="Times New Roman" w:hAnsi="Times New Roman"/>
          <w:sz w:val="24"/>
          <w:szCs w:val="24"/>
          <w:lang w:val="hr-HR"/>
        </w:rPr>
        <w:t>''</w:t>
      </w:r>
      <w:r w:rsidRPr="005F4F5A">
        <w:rPr>
          <w:rFonts w:ascii="Times New Roman" w:hAnsi="Times New Roman"/>
          <w:sz w:val="24"/>
          <w:szCs w:val="24"/>
          <w:lang w:val="hr-HR"/>
        </w:rPr>
        <w:t xml:space="preserve"> broj </w:t>
      </w:r>
      <w:r>
        <w:rPr>
          <w:rFonts w:ascii="Times New Roman" w:hAnsi="Times New Roman"/>
          <w:sz w:val="24"/>
          <w:szCs w:val="24"/>
          <w:lang w:val="hr-HR"/>
        </w:rPr>
        <w:t>19/22 i 59/23</w:t>
      </w:r>
      <w:r w:rsidRPr="005F4F5A">
        <w:rPr>
          <w:rFonts w:ascii="Times New Roman" w:hAnsi="Times New Roman"/>
          <w:sz w:val="24"/>
          <w:szCs w:val="24"/>
          <w:lang w:val="hr-HR"/>
        </w:rPr>
        <w:t>) i članka 28. Statuta Općine Sveti Juraj na Bregu (</w:t>
      </w:r>
      <w:r>
        <w:rPr>
          <w:rFonts w:ascii="Times New Roman" w:hAnsi="Times New Roman"/>
          <w:sz w:val="24"/>
          <w:szCs w:val="24"/>
          <w:lang w:val="hr-HR"/>
        </w:rPr>
        <w:t>''</w:t>
      </w:r>
      <w:r w:rsidRPr="005F4F5A">
        <w:rPr>
          <w:rFonts w:ascii="Times New Roman" w:hAnsi="Times New Roman"/>
          <w:sz w:val="24"/>
          <w:szCs w:val="24"/>
          <w:lang w:val="hr-HR"/>
        </w:rPr>
        <w:t>Službeni glasnik Međimurske županije</w:t>
      </w:r>
      <w:r>
        <w:rPr>
          <w:rFonts w:ascii="Times New Roman" w:hAnsi="Times New Roman"/>
          <w:sz w:val="24"/>
          <w:szCs w:val="24"/>
          <w:lang w:val="hr-HR"/>
        </w:rPr>
        <w:t>''</w:t>
      </w:r>
      <w:r w:rsidRPr="005F4F5A">
        <w:rPr>
          <w:rFonts w:ascii="Times New Roman" w:hAnsi="Times New Roman"/>
          <w:sz w:val="24"/>
          <w:szCs w:val="24"/>
          <w:lang w:val="hr-HR"/>
        </w:rPr>
        <w:t xml:space="preserve"> broj</w:t>
      </w:r>
      <w:r>
        <w:rPr>
          <w:rFonts w:ascii="Times New Roman" w:hAnsi="Times New Roman"/>
          <w:sz w:val="24"/>
          <w:szCs w:val="24"/>
          <w:lang w:val="hr-HR"/>
        </w:rPr>
        <w:t xml:space="preserve"> 30/23</w:t>
      </w:r>
      <w:r w:rsidRPr="005F4F5A">
        <w:rPr>
          <w:rFonts w:ascii="Times New Roman" w:hAnsi="Times New Roman"/>
          <w:sz w:val="24"/>
          <w:szCs w:val="24"/>
          <w:lang w:val="hr-HR"/>
        </w:rPr>
        <w:t>), Općinsko vijeće Općin</w:t>
      </w:r>
      <w:r>
        <w:rPr>
          <w:rFonts w:ascii="Times New Roman" w:hAnsi="Times New Roman"/>
          <w:sz w:val="24"/>
          <w:szCs w:val="24"/>
          <w:lang w:val="hr-HR"/>
        </w:rPr>
        <w:t xml:space="preserve">e Sveti Juraj na Bregu na svojoj 18. sjednici održanoj </w:t>
      </w:r>
      <w:r>
        <w:rPr>
          <w:rFonts w:ascii="Times New Roman" w:hAnsi="Times New Roman"/>
          <w:sz w:val="24"/>
          <w:szCs w:val="24"/>
          <w:lang w:val="hr-HR"/>
        </w:rPr>
        <w:t>28</w:t>
      </w:r>
      <w:r>
        <w:rPr>
          <w:rFonts w:ascii="Times New Roman" w:hAnsi="Times New Roman"/>
          <w:sz w:val="24"/>
          <w:szCs w:val="24"/>
          <w:lang w:val="hr-HR"/>
        </w:rPr>
        <w:t>. veljače 2024. godine, donosi</w:t>
      </w:r>
    </w:p>
    <w:p w14:paraId="4DC425DC" w14:textId="77777777" w:rsidR="00471887" w:rsidRPr="005F4F5A" w:rsidRDefault="00471887" w:rsidP="00471887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14:paraId="78ED35DF" w14:textId="77777777" w:rsidR="00471887" w:rsidRPr="005F4F5A" w:rsidRDefault="00471887" w:rsidP="00471887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14:paraId="3F389AC2" w14:textId="77777777" w:rsidR="00471887" w:rsidRDefault="00471887" w:rsidP="00471887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F4F5A">
        <w:rPr>
          <w:rFonts w:ascii="Times New Roman" w:hAnsi="Times New Roman"/>
          <w:b/>
          <w:sz w:val="24"/>
          <w:szCs w:val="24"/>
          <w:lang w:val="hr-HR"/>
        </w:rPr>
        <w:t>O D L U K U</w:t>
      </w:r>
    </w:p>
    <w:p w14:paraId="7995C9EF" w14:textId="77777777" w:rsidR="00471887" w:rsidRPr="007F3645" w:rsidRDefault="00471887" w:rsidP="00471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F364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IZMJENI ODLUKE O</w:t>
      </w:r>
      <w:r w:rsidRPr="007F3645">
        <w:rPr>
          <w:b/>
          <w:sz w:val="24"/>
          <w:szCs w:val="24"/>
        </w:rPr>
        <w:t xml:space="preserve"> IZBORU PREDSJEDNIKA I ČLANOVA</w:t>
      </w:r>
    </w:p>
    <w:p w14:paraId="0270BE47" w14:textId="77777777" w:rsidR="00471887" w:rsidRDefault="00471887" w:rsidP="00471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SAVJETA ZA ZAŠTITU POTROŠAČA JAVNIH USLUGA</w:t>
      </w:r>
    </w:p>
    <w:p w14:paraId="3A40655D" w14:textId="77777777" w:rsidR="00471887" w:rsidRPr="005F4F5A" w:rsidRDefault="00471887" w:rsidP="00471887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37D63C6" w14:textId="77777777" w:rsidR="00471887" w:rsidRPr="005F4F5A" w:rsidRDefault="00471887" w:rsidP="00471887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14:paraId="0C697C3F" w14:textId="77777777" w:rsidR="00471887" w:rsidRPr="00490EEB" w:rsidRDefault="00471887" w:rsidP="00471887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1.</w:t>
      </w:r>
    </w:p>
    <w:p w14:paraId="45D04425" w14:textId="77777777" w:rsidR="00471887" w:rsidRDefault="00471887" w:rsidP="00471887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Odluci o izboru predsjednika i članova Savjeta za zaštitu potrošača javnih usluga (''Službeni glasnik Međimurske županije'' broj 15/21) u članku 2. stavku 1. mijenja se točka 3. i sada glasi:</w:t>
      </w:r>
    </w:p>
    <w:p w14:paraId="61D30F50" w14:textId="77777777" w:rsidR="00471887" w:rsidRDefault="00471887" w:rsidP="00471887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FF6206" w14:textId="77777777" w:rsidR="00471887" w:rsidRPr="005F4F5A" w:rsidRDefault="00471887" w:rsidP="00471887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3. Gordana Lukić, Selnica, član – predstavnik udruge za zaštitu potrošača.  </w:t>
      </w:r>
    </w:p>
    <w:p w14:paraId="78608AF2" w14:textId="77777777" w:rsidR="00471887" w:rsidRPr="005F4F5A" w:rsidRDefault="00471887" w:rsidP="00471887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14:paraId="2ABF4F0A" w14:textId="77777777" w:rsidR="00471887" w:rsidRPr="00490EEB" w:rsidRDefault="00471887" w:rsidP="00471887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2.</w:t>
      </w:r>
    </w:p>
    <w:p w14:paraId="0848067B" w14:textId="77777777" w:rsidR="00471887" w:rsidRPr="00841B69" w:rsidRDefault="00471887" w:rsidP="00471887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ostalim dijelovima Odluka ostaje nepromijenjena.</w:t>
      </w:r>
    </w:p>
    <w:p w14:paraId="4E2D59F9" w14:textId="77777777" w:rsidR="00471887" w:rsidRPr="005F4F5A" w:rsidRDefault="00471887" w:rsidP="00471887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14:paraId="3CE195A0" w14:textId="77777777" w:rsidR="00471887" w:rsidRPr="00490EEB" w:rsidRDefault="00471887" w:rsidP="00471887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3.</w:t>
      </w:r>
    </w:p>
    <w:p w14:paraId="3535F1BE" w14:textId="77777777" w:rsidR="00471887" w:rsidRDefault="00471887" w:rsidP="00471887">
      <w:pPr>
        <w:pStyle w:val="Bezproreda"/>
        <w:rPr>
          <w:rFonts w:ascii="Times New Roman" w:hAnsi="Times New Roman"/>
          <w:bCs/>
          <w:sz w:val="24"/>
          <w:szCs w:val="24"/>
          <w:lang w:val="hr-HR"/>
        </w:rPr>
      </w:pPr>
      <w:r w:rsidRPr="00C15451">
        <w:rPr>
          <w:rFonts w:ascii="Times New Roman" w:hAnsi="Times New Roman"/>
          <w:bCs/>
          <w:sz w:val="24"/>
          <w:szCs w:val="24"/>
          <w:lang w:val="hr-HR"/>
        </w:rPr>
        <w:t xml:space="preserve">Ova Odluka stupa na snagu </w:t>
      </w:r>
      <w:r>
        <w:rPr>
          <w:rFonts w:ascii="Times New Roman" w:hAnsi="Times New Roman"/>
          <w:bCs/>
          <w:sz w:val="24"/>
          <w:szCs w:val="24"/>
          <w:lang w:val="hr-HR"/>
        </w:rPr>
        <w:t>osmog dana od dana objave u ''Službenom glasniku Međimurske županije''.</w:t>
      </w:r>
    </w:p>
    <w:p w14:paraId="7187DEF6" w14:textId="77777777" w:rsidR="00471887" w:rsidRPr="00C15451" w:rsidRDefault="00471887" w:rsidP="00471887">
      <w:pPr>
        <w:pStyle w:val="Bezproreda"/>
        <w:rPr>
          <w:rFonts w:ascii="Times New Roman" w:hAnsi="Times New Roman"/>
          <w:bCs/>
          <w:sz w:val="24"/>
          <w:szCs w:val="24"/>
          <w:lang w:val="hr-HR"/>
        </w:rPr>
      </w:pPr>
    </w:p>
    <w:p w14:paraId="04817483" w14:textId="77777777" w:rsidR="00471887" w:rsidRDefault="00471887" w:rsidP="00471887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5F83DA" w14:textId="77777777" w:rsidR="00471887" w:rsidRPr="005F4F5A" w:rsidRDefault="00471887" w:rsidP="00471887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C524039" w14:textId="77777777" w:rsidR="00471887" w:rsidRPr="00F13445" w:rsidRDefault="00471887" w:rsidP="00471887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</w:t>
      </w:r>
      <w:r w:rsidRPr="00F13445">
        <w:rPr>
          <w:rFonts w:ascii="Times New Roman" w:hAnsi="Times New Roman"/>
          <w:b/>
          <w:sz w:val="24"/>
          <w:szCs w:val="24"/>
          <w:lang w:val="hr-HR"/>
        </w:rPr>
        <w:t>PREDSJEDNIK</w:t>
      </w:r>
    </w:p>
    <w:p w14:paraId="2A76B8A1" w14:textId="77777777" w:rsidR="00471887" w:rsidRDefault="00471887" w:rsidP="00471887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Općinskog vijeća</w:t>
      </w:r>
    </w:p>
    <w:p w14:paraId="2795BDF3" w14:textId="77777777" w:rsidR="00471887" w:rsidRPr="0044434F" w:rsidRDefault="00471887" w:rsidP="00471887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Anđelko Kovačić</w:t>
      </w:r>
    </w:p>
    <w:p w14:paraId="36A4D55D" w14:textId="77777777" w:rsidR="00471887" w:rsidRDefault="00471887" w:rsidP="00471887"/>
    <w:p w14:paraId="6B7013B1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87"/>
    <w:rsid w:val="00471887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16CB"/>
  <w15:chartTrackingRefBased/>
  <w15:docId w15:val="{727853CE-F0D9-4118-8388-B9AAF8B7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87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718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718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7188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718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188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718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718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718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7188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7188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718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7188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71887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1887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7188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7188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7188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7188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718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71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7188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4718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7188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7188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7188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71887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7188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71887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71887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471887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71887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2024-03-01T08:13:00Z</dcterms:created>
  <dcterms:modified xsi:type="dcterms:W3CDTF">2024-03-01T08:16:00Z</dcterms:modified>
</cp:coreProperties>
</file>