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2C7BB9" w:rsidRPr="00B53A74" w:rsidTr="00DB1B90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2C7BB9" w:rsidRPr="00B53A74" w:rsidRDefault="002C7BB9" w:rsidP="00DB1B90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  <w:t>IZVJEŠĆE O PROVEDENOM SAVJETOVANJU SA ZAINTERESIRANOM JAVNOŠĆU ZA PRIGOVORE</w:t>
            </w:r>
          </w:p>
        </w:tc>
      </w:tr>
      <w:tr w:rsidR="002C7BB9" w:rsidRPr="00FC60CD" w:rsidTr="00DB1B90">
        <w:trPr>
          <w:trHeight w:val="959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dokumenta</w:t>
            </w:r>
          </w:p>
        </w:tc>
        <w:tc>
          <w:tcPr>
            <w:tcW w:w="5907" w:type="dxa"/>
            <w:gridSpan w:val="2"/>
          </w:tcPr>
          <w:p w:rsidR="00697606" w:rsidRPr="00697606" w:rsidRDefault="009B3B3F" w:rsidP="00697606">
            <w:pPr>
              <w:suppressAutoHyphens/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</w:pPr>
            <w:r w:rsidRPr="009B3B3F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="00562E90"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:rsidR="00697606" w:rsidRPr="00BF0E1B" w:rsidRDefault="00697606" w:rsidP="00697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ODLUKA</w:t>
            </w:r>
            <w:r w:rsidRPr="00BF0E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O LOKALNIM POREZIMA </w:t>
            </w:r>
          </w:p>
          <w:p w:rsidR="00697606" w:rsidRPr="00BF0E1B" w:rsidRDefault="00697606" w:rsidP="00697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0E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OPĆINE SVETI JURAJ NA BREGU</w:t>
            </w:r>
          </w:p>
          <w:p w:rsidR="002C7BB9" w:rsidRPr="009B3B3F" w:rsidRDefault="002C7BB9" w:rsidP="00697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Stvaratelj dokumenta, tijelo koje provodi savjetovanje</w:t>
            </w:r>
          </w:p>
        </w:tc>
        <w:tc>
          <w:tcPr>
            <w:tcW w:w="5907" w:type="dxa"/>
            <w:gridSpan w:val="2"/>
          </w:tcPr>
          <w:p w:rsidR="002C7BB9" w:rsidRPr="009B3B3F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</w:pPr>
            <w:r w:rsidRPr="009B3B3F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  <w:t>Općina Sveti Juraj na Bregu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Svrha dokumenta</w:t>
            </w:r>
          </w:p>
        </w:tc>
        <w:tc>
          <w:tcPr>
            <w:tcW w:w="5907" w:type="dxa"/>
            <w:gridSpan w:val="2"/>
          </w:tcPr>
          <w:p w:rsidR="00697606" w:rsidRPr="00697606" w:rsidRDefault="002C7BB9" w:rsidP="00697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760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Osnovni cilj savjetovanja bio je dobivanje povratnih informacija od zainteresirane javnost</w:t>
            </w:r>
            <w:r w:rsidR="000D7E80" w:rsidRPr="0069760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 u svezi rješenja predloženih n</w:t>
            </w:r>
            <w:r w:rsidRPr="0069760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acrtom </w:t>
            </w:r>
            <w:r w:rsidR="00697606" w:rsidRPr="00697606">
              <w:rPr>
                <w:rFonts w:ascii="Times New Roman" w:eastAsia="Calibri" w:hAnsi="Times New Roman" w:cs="Times New Roman"/>
                <w:sz w:val="18"/>
                <w:szCs w:val="18"/>
              </w:rPr>
              <w:t>Odluke o lokalnim porezima Općine Sveti Juraj na Bregu</w:t>
            </w:r>
          </w:p>
          <w:p w:rsidR="002C7BB9" w:rsidRPr="002264CD" w:rsidRDefault="002C7BB9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bookmarkStart w:id="0" w:name="_GoBack"/>
            <w:bookmarkEnd w:id="0"/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Del="005D53AE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dokumenta</w:t>
            </w:r>
          </w:p>
        </w:tc>
        <w:tc>
          <w:tcPr>
            <w:tcW w:w="5907" w:type="dxa"/>
            <w:gridSpan w:val="2"/>
          </w:tcPr>
          <w:p w:rsidR="002C7BB9" w:rsidRPr="00B53A74" w:rsidRDefault="00FF64F7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prosinac, 2023</w:t>
            </w:r>
          </w:p>
        </w:tc>
      </w:tr>
      <w:tr w:rsidR="002C7BB9" w:rsidRPr="00B53A74" w:rsidTr="00DB1B90">
        <w:trPr>
          <w:trHeight w:val="522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Verzija dokumenta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Prva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Vrsta dokumenta</w:t>
            </w:r>
          </w:p>
        </w:tc>
        <w:tc>
          <w:tcPr>
            <w:tcW w:w="5907" w:type="dxa"/>
            <w:gridSpan w:val="2"/>
          </w:tcPr>
          <w:p w:rsidR="002C7BB9" w:rsidRPr="00B53A74" w:rsidRDefault="009B3B3F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Odluka </w:t>
            </w:r>
          </w:p>
        </w:tc>
      </w:tr>
      <w:tr w:rsidR="002C7BB9" w:rsidRPr="00B03B66" w:rsidTr="00DB1B90">
        <w:trPr>
          <w:trHeight w:val="655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akata</w:t>
            </w:r>
          </w:p>
        </w:tc>
        <w:tc>
          <w:tcPr>
            <w:tcW w:w="5907" w:type="dxa"/>
            <w:gridSpan w:val="2"/>
          </w:tcPr>
          <w:p w:rsidR="002264CD" w:rsidRDefault="002264CD" w:rsidP="000D7E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  <w:p w:rsidR="00697606" w:rsidRPr="00697606" w:rsidRDefault="00697606" w:rsidP="00697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7606">
              <w:rPr>
                <w:rFonts w:ascii="Times New Roman" w:eastAsia="Calibri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dluka</w:t>
            </w:r>
            <w:r w:rsidRPr="006976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 lokalnim porezima Općine Sveti Juraj na Bregu</w:t>
            </w:r>
          </w:p>
          <w:p w:rsidR="002C7BB9" w:rsidRPr="00562E90" w:rsidRDefault="002C7BB9" w:rsidP="00562E90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Općina Sveti Juraj na Bregu, Jedinstveni upravni odjel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907" w:type="dxa"/>
            <w:gridSpan w:val="2"/>
          </w:tcPr>
          <w:p w:rsidR="002C7BB9" w:rsidRPr="0079486E" w:rsidRDefault="002C7BB9" w:rsidP="00794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Nije bilo uključenih predstavnika zainteresirane javnosti u postupak izrade odnosno u rad stručne radne skupine za izradu nacrta</w:t>
            </w:r>
            <w:r w:rsidR="0079486E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9486E" w:rsidRPr="00697606">
              <w:rPr>
                <w:rFonts w:ascii="Times New Roman" w:eastAsia="Calibri" w:hAnsi="Times New Roman" w:cs="Times New Roman"/>
                <w:sz w:val="18"/>
                <w:szCs w:val="18"/>
              </w:rPr>
              <w:t>Odluke o lokalnim porezima Općine Sveti Juraj na Bregu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 li nacrt bio objavljen na internetskim stranicama ili na drugi odgovarajući način?</w:t>
            </w:r>
          </w:p>
        </w:tc>
        <w:tc>
          <w:tcPr>
            <w:tcW w:w="2788" w:type="dxa"/>
          </w:tcPr>
          <w:p w:rsidR="002C7BB9" w:rsidRPr="00B53A74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2C7BB9" w:rsidRPr="00B53A74" w:rsidRDefault="00CD358A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Mrežna</w:t>
            </w:r>
            <w:r w:rsidR="002C7BB9"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stranica Općine Sveti Juraj na Bregu: </w:t>
            </w:r>
            <w:hyperlink r:id="rId5" w:history="1">
              <w:r w:rsidR="002C7BB9" w:rsidRPr="00B53A74">
                <w:rPr>
                  <w:rFonts w:ascii="Times New Roman" w:eastAsia="Simsun (Founder Extended)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www.svetijurajnabregu.hr</w:t>
              </w:r>
            </w:hyperlink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Ako jest, kada je nacrt objavljen i koliko je vremena ostavljeno za savjetovanje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0D7E80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Internetsko savjetovanje sa zainteresiranom javnošć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u provedeno je u razdoblju od </w:t>
            </w:r>
            <w:r w:rsidR="00FF64F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 studenoga 2023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 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sym w:font="Symbol" w:char="F02D"/>
            </w:r>
            <w:r w:rsidR="00FF64F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16. prosinca 2023</w:t>
            </w:r>
            <w:r w:rsidR="000D7E80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907" w:type="dxa"/>
            <w:gridSpan w:val="2"/>
          </w:tcPr>
          <w:p w:rsidR="00697606" w:rsidRPr="00697606" w:rsidRDefault="002C7BB9" w:rsidP="00697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0CD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Općini Sveti Juraj na Bregu nije pristiglo očitovanje kao ni prigovor na </w:t>
            </w:r>
            <w:r w:rsidRPr="000D7E80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navedeni Nacrt </w:t>
            </w:r>
            <w:r w:rsidR="00697606" w:rsidRPr="00697606">
              <w:rPr>
                <w:rFonts w:ascii="Times New Roman" w:eastAsia="Calibri" w:hAnsi="Times New Roman" w:cs="Times New Roman"/>
                <w:sz w:val="18"/>
                <w:szCs w:val="18"/>
              </w:rPr>
              <w:t>O</w:t>
            </w:r>
            <w:r w:rsidR="00697606">
              <w:rPr>
                <w:rFonts w:ascii="Times New Roman" w:eastAsia="Calibri" w:hAnsi="Times New Roman" w:cs="Times New Roman"/>
                <w:sz w:val="18"/>
                <w:szCs w:val="18"/>
              </w:rPr>
              <w:t>dluke</w:t>
            </w:r>
            <w:r w:rsidR="00697606" w:rsidRPr="006976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 lokalnim porezima Općine Sveti Juraj na Bregu</w:t>
            </w:r>
          </w:p>
          <w:p w:rsidR="002C7BB9" w:rsidRPr="00562E90" w:rsidRDefault="002C7BB9" w:rsidP="00697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Razlozi neprihvaćanja pojedinih primjedbi zainteresirane javnosti na određene odredbe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Troškovi provedenog savjetovanja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Provedba javnog savjetovanja nije iziskivala dodatne financijske troškove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.</w:t>
            </w:r>
          </w:p>
        </w:tc>
      </w:tr>
    </w:tbl>
    <w:p w:rsidR="00236A10" w:rsidRDefault="00236A10"/>
    <w:sectPr w:rsidR="0023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B9"/>
    <w:rsid w:val="000D7E80"/>
    <w:rsid w:val="001466CE"/>
    <w:rsid w:val="001E1E5A"/>
    <w:rsid w:val="002264CD"/>
    <w:rsid w:val="00236A10"/>
    <w:rsid w:val="002C7BB9"/>
    <w:rsid w:val="00321BE4"/>
    <w:rsid w:val="003328FA"/>
    <w:rsid w:val="00562E90"/>
    <w:rsid w:val="00697606"/>
    <w:rsid w:val="0079486E"/>
    <w:rsid w:val="009B3B3F"/>
    <w:rsid w:val="00BB18B0"/>
    <w:rsid w:val="00C166BB"/>
    <w:rsid w:val="00CD358A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90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90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13</cp:revision>
  <dcterms:created xsi:type="dcterms:W3CDTF">2022-01-25T08:34:00Z</dcterms:created>
  <dcterms:modified xsi:type="dcterms:W3CDTF">2024-01-10T13:59:00Z</dcterms:modified>
</cp:coreProperties>
</file>