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AA28E6" w:rsidRPr="00AA28E6" w:rsidRDefault="009B3B3F" w:rsidP="00AA28E6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1D0A00" w:rsidRPr="00A25C2F" w:rsidRDefault="001D0A00" w:rsidP="001D0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REZOLUCIJA</w:t>
            </w:r>
            <w:r w:rsidRPr="00A25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OPĆINSKOG VIJEĆA OPĆINE SVETI JURAJ NA BREGU O PROGLAŠENJU OPĆINE SVETI JURAJ NA BREGU SIGURNIM MJESTOM ZA ŽENE</w:t>
            </w:r>
          </w:p>
          <w:p w:rsidR="002C7BB9" w:rsidRPr="00DF5501" w:rsidRDefault="002C7BB9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1D0A00" w:rsidRDefault="002C7BB9" w:rsidP="001D0A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AA28E6"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1D0A00">
              <w:rPr>
                <w:rFonts w:ascii="Times New Roman" w:hAnsi="Times New Roman" w:cs="Times New Roman"/>
                <w:sz w:val="18"/>
                <w:szCs w:val="18"/>
              </w:rPr>
              <w:t>Rezolucije Općinskog vijeća Općine Sveti Juraj na Bregu o proglašenju Općine Sveti Juraj na B</w:t>
            </w:r>
            <w:r w:rsidR="001D0A00" w:rsidRPr="001D0A00">
              <w:rPr>
                <w:rFonts w:ascii="Times New Roman" w:hAnsi="Times New Roman" w:cs="Times New Roman"/>
                <w:sz w:val="18"/>
                <w:szCs w:val="18"/>
              </w:rPr>
              <w:t>regu sigurnim mjestom za žene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FA0885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Rezolucija</w:t>
            </w:r>
            <w:bookmarkStart w:id="0" w:name="_GoBack"/>
            <w:bookmarkEnd w:id="0"/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FC53C7" w:rsidRDefault="001D0A00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Rezolucija Općinskog vijeća Općine Sveti Juraj na Bregu o proglašenju Općine Sveti Juraj na B</w:t>
            </w:r>
            <w:r w:rsidRPr="001D0A00">
              <w:rPr>
                <w:rFonts w:ascii="Times New Roman" w:hAnsi="Times New Roman" w:cs="Times New Roman"/>
                <w:sz w:val="18"/>
                <w:szCs w:val="18"/>
              </w:rPr>
              <w:t>regu sigurnim mjestom za žene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9E24B7" w:rsidRPr="00191EA8" w:rsidRDefault="002C7BB9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D0A00">
              <w:rPr>
                <w:rFonts w:ascii="Times New Roman" w:hAnsi="Times New Roman" w:cs="Times New Roman"/>
                <w:sz w:val="18"/>
                <w:szCs w:val="18"/>
              </w:rPr>
              <w:t>Rezolucije Općinskog vijeća Općine Sveti Juraj na Bregu o proglašenju Općine Sveti Juraj na B</w:t>
            </w:r>
            <w:r w:rsidR="001D0A00" w:rsidRPr="001D0A00">
              <w:rPr>
                <w:rFonts w:ascii="Times New Roman" w:hAnsi="Times New Roman" w:cs="Times New Roman"/>
                <w:sz w:val="18"/>
                <w:szCs w:val="18"/>
              </w:rPr>
              <w:t>regu sigurnim mjestom za žene</w:t>
            </w:r>
          </w:p>
          <w:p w:rsidR="002C7BB9" w:rsidRPr="00191EA8" w:rsidRDefault="002C7BB9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191EA8" w:rsidRDefault="002C7BB9" w:rsidP="001D0A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navedeni Nacrt</w:t>
            </w:r>
            <w:r w:rsidR="001D0A00">
              <w:rPr>
                <w:rFonts w:ascii="Times New Roman" w:hAnsi="Times New Roman" w:cs="Times New Roman"/>
                <w:sz w:val="18"/>
                <w:szCs w:val="18"/>
              </w:rPr>
              <w:t xml:space="preserve"> Rezolucije Općinskog vijeća Općine Sveti Juraj na Bregu o proglašenju Općine Sveti Juraj na B</w:t>
            </w:r>
            <w:r w:rsidR="001D0A00" w:rsidRPr="001D0A00">
              <w:rPr>
                <w:rFonts w:ascii="Times New Roman" w:hAnsi="Times New Roman" w:cs="Times New Roman"/>
                <w:sz w:val="18"/>
                <w:szCs w:val="18"/>
              </w:rPr>
              <w:t>regu sigurnim mjestom za žene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B4861"/>
    <w:rsid w:val="000D7E80"/>
    <w:rsid w:val="001466CE"/>
    <w:rsid w:val="00191EA8"/>
    <w:rsid w:val="001D0A00"/>
    <w:rsid w:val="001E1E5A"/>
    <w:rsid w:val="002264CD"/>
    <w:rsid w:val="00236A10"/>
    <w:rsid w:val="002C7BB9"/>
    <w:rsid w:val="003328FA"/>
    <w:rsid w:val="004C3DA5"/>
    <w:rsid w:val="00546518"/>
    <w:rsid w:val="00562E90"/>
    <w:rsid w:val="00697606"/>
    <w:rsid w:val="007A2EF5"/>
    <w:rsid w:val="009B3B3F"/>
    <w:rsid w:val="009E24B7"/>
    <w:rsid w:val="00AA28E6"/>
    <w:rsid w:val="00B87EF6"/>
    <w:rsid w:val="00BB18B0"/>
    <w:rsid w:val="00BB6028"/>
    <w:rsid w:val="00C166BB"/>
    <w:rsid w:val="00CD358A"/>
    <w:rsid w:val="00DF5501"/>
    <w:rsid w:val="00FA0885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2024-01-10T13:14:00Z</dcterms:created>
  <dcterms:modified xsi:type="dcterms:W3CDTF">2024-01-10T13:23:00Z</dcterms:modified>
</cp:coreProperties>
</file>