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FB" w:rsidRPr="00B634BA" w:rsidRDefault="007E3CFB" w:rsidP="007E3CFB">
      <w:pPr>
        <w:ind w:firstLine="708"/>
        <w:rPr>
          <w:b/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2F3ABD2" wp14:editId="39137925">
            <wp:extent cx="451485" cy="570230"/>
            <wp:effectExtent l="0" t="0" r="5715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</w:t>
      </w:r>
    </w:p>
    <w:p w:rsidR="007E3CFB" w:rsidRPr="0052722B" w:rsidRDefault="007E3CFB" w:rsidP="007E3CFB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1B62D3" wp14:editId="24AAFF1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FB" w:rsidRPr="0044661F" w:rsidRDefault="007E3CFB" w:rsidP="007E3CFB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 REPUBLIKA </w:t>
      </w:r>
      <w:r w:rsidRPr="00174D47">
        <w:rPr>
          <w:b/>
          <w:sz w:val="24"/>
          <w:szCs w:val="24"/>
        </w:rPr>
        <w:t xml:space="preserve">HRVATSKA        </w:t>
      </w:r>
      <w:r>
        <w:rPr>
          <w:b/>
          <w:sz w:val="24"/>
          <w:szCs w:val="24"/>
        </w:rPr>
        <w:t xml:space="preserve">                                     </w:t>
      </w:r>
    </w:p>
    <w:p w:rsidR="007E3CFB" w:rsidRPr="0044661F" w:rsidRDefault="007E3CFB" w:rsidP="007E3CFB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MEĐIMURSKA ŽUPANIJA</w:t>
      </w:r>
    </w:p>
    <w:p w:rsidR="007E3CFB" w:rsidRDefault="007E3CFB" w:rsidP="007E3CFB">
      <w:pPr>
        <w:rPr>
          <w:b/>
          <w:color w:val="FF0000"/>
          <w:sz w:val="36"/>
          <w:szCs w:val="36"/>
        </w:rPr>
      </w:pPr>
      <w:r w:rsidRPr="0044661F">
        <w:rPr>
          <w:b/>
          <w:sz w:val="24"/>
          <w:szCs w:val="24"/>
        </w:rPr>
        <w:t>OPĆINA SVETI JURAJ NA BREGU</w:t>
      </w:r>
      <w:r>
        <w:rPr>
          <w:b/>
          <w:sz w:val="24"/>
          <w:szCs w:val="24"/>
        </w:rPr>
        <w:t xml:space="preserve">               </w:t>
      </w:r>
    </w:p>
    <w:p w:rsidR="007E3CFB" w:rsidRPr="0044661F" w:rsidRDefault="007E3CFB" w:rsidP="007E3CFB">
      <w:pPr>
        <w:rPr>
          <w:b/>
          <w:sz w:val="24"/>
          <w:szCs w:val="24"/>
        </w:rPr>
      </w:pPr>
      <w:r w:rsidRPr="0044661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r w:rsidRPr="0044661F">
        <w:rPr>
          <w:b/>
          <w:sz w:val="24"/>
          <w:szCs w:val="24"/>
        </w:rPr>
        <w:t xml:space="preserve"> OPĆINSKO VIJEĆE</w:t>
      </w:r>
    </w:p>
    <w:p w:rsidR="007E3CFB" w:rsidRPr="0044661F" w:rsidRDefault="007E3CFB" w:rsidP="007E3CFB">
      <w:pPr>
        <w:rPr>
          <w:sz w:val="24"/>
          <w:szCs w:val="24"/>
        </w:rPr>
      </w:pPr>
    </w:p>
    <w:p w:rsidR="007E3CFB" w:rsidRPr="007F4AEE" w:rsidRDefault="007E3CFB" w:rsidP="007E3CFB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KLASA:400-09/20-01/02</w:t>
      </w:r>
    </w:p>
    <w:p w:rsidR="007E3CFB" w:rsidRPr="007F4AEE" w:rsidRDefault="007E3CFB" w:rsidP="007E3CFB">
      <w:pPr>
        <w:pStyle w:val="Odlomakpopisa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URBROJ:2109/16-03-22-3</w:t>
      </w:r>
    </w:p>
    <w:p w:rsidR="007E3CFB" w:rsidRPr="007F4AEE" w:rsidRDefault="007E3CFB" w:rsidP="007E3C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31. ožujka </w:t>
      </w:r>
      <w:r>
        <w:rPr>
          <w:color w:val="000000"/>
          <w:sz w:val="24"/>
          <w:szCs w:val="24"/>
        </w:rPr>
        <w:t>2022</w:t>
      </w:r>
      <w:r w:rsidRPr="007F4AEE">
        <w:rPr>
          <w:color w:val="000000"/>
          <w:sz w:val="24"/>
          <w:szCs w:val="24"/>
        </w:rPr>
        <w:t>.</w:t>
      </w:r>
    </w:p>
    <w:p w:rsidR="007E3CFB" w:rsidRDefault="007E3CFB" w:rsidP="007E3CFB"/>
    <w:p w:rsidR="007E3CFB" w:rsidRDefault="007E3CFB" w:rsidP="007E3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71. </w:t>
      </w:r>
      <w:r w:rsidRPr="007B76E9">
        <w:rPr>
          <w:sz w:val="24"/>
          <w:szCs w:val="24"/>
        </w:rPr>
        <w:t>Zakona o komunalnom gospodarst</w:t>
      </w:r>
      <w:r>
        <w:rPr>
          <w:sz w:val="24"/>
          <w:szCs w:val="24"/>
        </w:rPr>
        <w:t>vu („Narodne novine“, broj 68/18., 110/18. i 32/20.</w:t>
      </w:r>
      <w:r w:rsidRPr="007B76E9">
        <w:rPr>
          <w:sz w:val="24"/>
          <w:szCs w:val="24"/>
        </w:rPr>
        <w:t xml:space="preserve">), i članka </w:t>
      </w:r>
      <w:r>
        <w:rPr>
          <w:color w:val="000000"/>
          <w:sz w:val="24"/>
          <w:szCs w:val="24"/>
        </w:rPr>
        <w:t>28</w:t>
      </w:r>
      <w:r w:rsidRPr="004B7406">
        <w:rPr>
          <w:color w:val="000000"/>
          <w:sz w:val="24"/>
          <w:szCs w:val="24"/>
        </w:rPr>
        <w:t>.</w:t>
      </w:r>
      <w:r w:rsidRPr="007B76E9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 xml:space="preserve">Međimurske županije“, </w:t>
      </w:r>
      <w:r>
        <w:rPr>
          <w:color w:val="000000"/>
          <w:sz w:val="24"/>
          <w:szCs w:val="24"/>
        </w:rPr>
        <w:t>broj 08/21</w:t>
      </w:r>
      <w:r w:rsidRPr="004B7406">
        <w:rPr>
          <w:color w:val="000000"/>
          <w:sz w:val="24"/>
          <w:szCs w:val="24"/>
        </w:rPr>
        <w:t xml:space="preserve">.), </w:t>
      </w:r>
      <w:r w:rsidRPr="007B76E9">
        <w:rPr>
          <w:sz w:val="24"/>
          <w:szCs w:val="24"/>
        </w:rPr>
        <w:t>Općinsko vijeće Op</w:t>
      </w:r>
      <w:r>
        <w:rPr>
          <w:sz w:val="24"/>
          <w:szCs w:val="24"/>
        </w:rPr>
        <w:t xml:space="preserve">ćine Sveti Juraj na Bregu, na </w:t>
      </w:r>
      <w:r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 xml:space="preserve">. </w:t>
      </w:r>
      <w:r w:rsidRPr="007B76E9">
        <w:rPr>
          <w:sz w:val="24"/>
          <w:szCs w:val="24"/>
        </w:rPr>
        <w:t>sjednici održanoj</w:t>
      </w:r>
      <w:r>
        <w:rPr>
          <w:sz w:val="24"/>
          <w:szCs w:val="24"/>
        </w:rPr>
        <w:t xml:space="preserve"> 31. ožujka</w:t>
      </w:r>
      <w:r>
        <w:rPr>
          <w:sz w:val="24"/>
          <w:szCs w:val="24"/>
        </w:rPr>
        <w:t xml:space="preserve"> 2022. </w:t>
      </w:r>
      <w:r w:rsidRPr="00B634BA">
        <w:rPr>
          <w:color w:val="000000"/>
          <w:sz w:val="24"/>
          <w:szCs w:val="24"/>
        </w:rPr>
        <w:t>godine,</w:t>
      </w:r>
      <w:r w:rsidRPr="007B76E9">
        <w:rPr>
          <w:sz w:val="24"/>
          <w:szCs w:val="24"/>
        </w:rPr>
        <w:t xml:space="preserve"> donijelo je</w:t>
      </w:r>
    </w:p>
    <w:p w:rsidR="007E3CFB" w:rsidRPr="007B76E9" w:rsidRDefault="007E3CFB" w:rsidP="007E3CFB">
      <w:pPr>
        <w:jc w:val="both"/>
        <w:rPr>
          <w:sz w:val="24"/>
          <w:szCs w:val="24"/>
        </w:rPr>
      </w:pPr>
    </w:p>
    <w:p w:rsidR="007E3CFB" w:rsidRPr="00EC135C" w:rsidRDefault="007E3CFB" w:rsidP="007E3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IZVJEŠĆE</w:t>
      </w:r>
    </w:p>
    <w:p w:rsidR="007E3CFB" w:rsidRPr="007B76E9" w:rsidRDefault="007E3CFB" w:rsidP="007E3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izvršenju Programa</w:t>
      </w:r>
    </w:p>
    <w:p w:rsidR="007E3CFB" w:rsidRPr="007B76E9" w:rsidRDefault="007E3CFB" w:rsidP="007E3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gradnje objekata i uređaja</w:t>
      </w:r>
      <w:r w:rsidRPr="007B76E9">
        <w:rPr>
          <w:b/>
          <w:sz w:val="24"/>
          <w:szCs w:val="24"/>
        </w:rPr>
        <w:t xml:space="preserve"> komunalne infrastrukture na području</w:t>
      </w:r>
    </w:p>
    <w:p w:rsidR="007E3CFB" w:rsidRPr="007B76E9" w:rsidRDefault="007E3CFB" w:rsidP="007E3CFB">
      <w:pPr>
        <w:jc w:val="center"/>
        <w:rPr>
          <w:b/>
          <w:sz w:val="24"/>
          <w:szCs w:val="24"/>
        </w:rPr>
      </w:pPr>
      <w:r w:rsidRPr="007B76E9">
        <w:rPr>
          <w:b/>
          <w:sz w:val="24"/>
          <w:szCs w:val="24"/>
        </w:rPr>
        <w:t>Općine Sveti Juraj na Bregu</w:t>
      </w:r>
    </w:p>
    <w:p w:rsidR="007E3CFB" w:rsidRPr="007B76E9" w:rsidRDefault="007E3CFB" w:rsidP="007E3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2021</w:t>
      </w:r>
      <w:r w:rsidRPr="007B76E9">
        <w:rPr>
          <w:b/>
          <w:sz w:val="24"/>
          <w:szCs w:val="24"/>
        </w:rPr>
        <w:t>. godinu</w:t>
      </w:r>
    </w:p>
    <w:p w:rsidR="007E3CFB" w:rsidRPr="007B76E9" w:rsidRDefault="007E3CFB" w:rsidP="007E3CFB">
      <w:pPr>
        <w:rPr>
          <w:b/>
          <w:sz w:val="24"/>
          <w:szCs w:val="24"/>
        </w:rPr>
      </w:pPr>
    </w:p>
    <w:p w:rsidR="007E3CFB" w:rsidRPr="007B76E9" w:rsidRDefault="007E3CFB" w:rsidP="007E3CFB">
      <w:pPr>
        <w:pStyle w:val="Odlomakpopisa"/>
        <w:rPr>
          <w:sz w:val="24"/>
          <w:szCs w:val="24"/>
        </w:rPr>
      </w:pPr>
    </w:p>
    <w:p w:rsidR="007E3CFB" w:rsidRPr="00FA279E" w:rsidRDefault="007E3CFB" w:rsidP="007E3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Članak 1</w:t>
      </w:r>
      <w:r w:rsidRPr="00204A5F">
        <w:rPr>
          <w:b/>
          <w:sz w:val="24"/>
          <w:szCs w:val="24"/>
        </w:rPr>
        <w:t>.</w:t>
      </w:r>
    </w:p>
    <w:p w:rsidR="007E3CFB" w:rsidRDefault="007E3CFB" w:rsidP="007E3CFB">
      <w:pPr>
        <w:jc w:val="both"/>
        <w:rPr>
          <w:sz w:val="24"/>
          <w:szCs w:val="24"/>
        </w:rPr>
      </w:pPr>
      <w:r>
        <w:rPr>
          <w:sz w:val="24"/>
          <w:szCs w:val="24"/>
        </w:rPr>
        <w:t>Gradnja objekata i uređaja komunalne infrastrukture na području Općine Sveti Juraj na Bregu realizirana je na sljedeći način:</w:t>
      </w:r>
    </w:p>
    <w:p w:rsidR="007E3CFB" w:rsidRDefault="007E3CFB" w:rsidP="007E3CFB">
      <w:pPr>
        <w:jc w:val="both"/>
        <w:rPr>
          <w:sz w:val="24"/>
          <w:szCs w:val="24"/>
        </w:rPr>
      </w:pPr>
    </w:p>
    <w:p w:rsidR="007E3CFB" w:rsidRPr="00414621" w:rsidRDefault="007E3CFB" w:rsidP="007E3CFB">
      <w:pPr>
        <w:jc w:val="both"/>
        <w:rPr>
          <w:b/>
          <w:color w:val="000000" w:themeColor="text1"/>
          <w:sz w:val="24"/>
          <w:szCs w:val="24"/>
        </w:rPr>
      </w:pPr>
      <w:r w:rsidRPr="00414621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414621" w:rsidTr="00945192">
        <w:tc>
          <w:tcPr>
            <w:tcW w:w="851" w:type="dxa"/>
            <w:shd w:val="clear" w:color="auto" w:fill="D9D9D9"/>
          </w:tcPr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 xml:space="preserve">I IZMJENE I DOPUNE PRORAČUNA </w:t>
            </w:r>
          </w:p>
        </w:tc>
        <w:tc>
          <w:tcPr>
            <w:tcW w:w="1559" w:type="dxa"/>
            <w:shd w:val="clear" w:color="auto" w:fill="D9D9D9"/>
          </w:tcPr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414621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77C1F" w:rsidTr="00945192">
        <w:tc>
          <w:tcPr>
            <w:tcW w:w="851" w:type="dxa"/>
          </w:tcPr>
          <w:p w:rsidR="007E3CFB" w:rsidRPr="004466E2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4466E2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:rsidR="007E3CFB" w:rsidRPr="004466E2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5" w:type="dxa"/>
          </w:tcPr>
          <w:p w:rsidR="007E3CFB" w:rsidRPr="004466E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7E3CFB" w:rsidRPr="004466E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7E3CFB" w:rsidRPr="004466E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4466E2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4466E2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77C1F" w:rsidTr="00945192">
        <w:trPr>
          <w:cantSplit/>
        </w:trPr>
        <w:tc>
          <w:tcPr>
            <w:tcW w:w="4678" w:type="dxa"/>
            <w:gridSpan w:val="3"/>
          </w:tcPr>
          <w:p w:rsidR="007E3CFB" w:rsidRPr="004466E2" w:rsidRDefault="007E3CFB" w:rsidP="0094519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66E2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7E3CFB" w:rsidRPr="004466E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4466E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66E2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4466E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66E2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7E3CFB" w:rsidRDefault="007E3CFB" w:rsidP="007E3CFB">
      <w:pPr>
        <w:jc w:val="both"/>
        <w:rPr>
          <w:sz w:val="24"/>
          <w:szCs w:val="24"/>
        </w:rPr>
      </w:pPr>
    </w:p>
    <w:p w:rsidR="007E3CFB" w:rsidRPr="00C323FD" w:rsidRDefault="007E3CFB" w:rsidP="007E3CFB">
      <w:pPr>
        <w:jc w:val="both"/>
        <w:rPr>
          <w:b/>
          <w:color w:val="000000" w:themeColor="text1"/>
          <w:sz w:val="24"/>
          <w:szCs w:val="24"/>
        </w:rPr>
      </w:pPr>
      <w:r w:rsidRPr="00C323FD">
        <w:rPr>
          <w:b/>
          <w:color w:val="000000" w:themeColor="text1"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C323FD" w:rsidTr="00945192">
        <w:tc>
          <w:tcPr>
            <w:tcW w:w="851" w:type="dxa"/>
            <w:shd w:val="clear" w:color="auto" w:fill="D9D9D9"/>
          </w:tcPr>
          <w:p w:rsidR="007E3CFB" w:rsidRPr="00C323FD" w:rsidRDefault="007E3CFB" w:rsidP="0094519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C323FD" w:rsidRDefault="007E3CFB" w:rsidP="0094519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t xml:space="preserve">I IZMJENE I DOPUNE </w:t>
            </w:r>
            <w:r w:rsidRPr="0041462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C323F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4466E2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lastRenderedPageBreak/>
              <w:t>01.</w:t>
            </w:r>
          </w:p>
        </w:tc>
        <w:tc>
          <w:tcPr>
            <w:tcW w:w="851" w:type="dxa"/>
          </w:tcPr>
          <w:p w:rsidR="007E3CFB" w:rsidRPr="004466E2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:rsidR="007E3CFB" w:rsidRPr="004466E2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Asfaltiranje nerazvrstanih cesta - građenje</w:t>
            </w:r>
          </w:p>
        </w:tc>
        <w:tc>
          <w:tcPr>
            <w:tcW w:w="1985" w:type="dxa"/>
          </w:tcPr>
          <w:p w:rsidR="007E3CFB" w:rsidRPr="004466E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7E3CFB" w:rsidRPr="004466E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7E3CFB" w:rsidRPr="004466E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4466E2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7E3CFB" w:rsidRPr="004466E2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466E2">
              <w:rPr>
                <w:color w:val="000000" w:themeColor="text1"/>
                <w:sz w:val="20"/>
                <w:szCs w:val="20"/>
              </w:rPr>
              <w:t>301.402,50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414621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E3CFB" w:rsidRPr="00414621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7E3CFB" w:rsidRPr="00414621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Asfaltiranje udarnih rupa na nerazvrstanim cestama - građenje</w:t>
            </w:r>
          </w:p>
        </w:tc>
        <w:tc>
          <w:tcPr>
            <w:tcW w:w="1985" w:type="dxa"/>
          </w:tcPr>
          <w:p w:rsidR="007E3CFB" w:rsidRPr="00414621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7E3CFB" w:rsidRPr="00414621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7E3CFB" w:rsidRPr="00414621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414621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7E3CFB" w:rsidRPr="00414621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191.562,50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414621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7E3CFB" w:rsidRPr="00414621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42117</w:t>
            </w:r>
          </w:p>
        </w:tc>
        <w:tc>
          <w:tcPr>
            <w:tcW w:w="2976" w:type="dxa"/>
          </w:tcPr>
          <w:p w:rsidR="007E3CFB" w:rsidRPr="00414621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Izgradnja stambene zone Brezje - građenje</w:t>
            </w:r>
          </w:p>
        </w:tc>
        <w:tc>
          <w:tcPr>
            <w:tcW w:w="1985" w:type="dxa"/>
          </w:tcPr>
          <w:p w:rsidR="007E3CFB" w:rsidRPr="00414621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komunalni doprinos</w:t>
            </w:r>
          </w:p>
          <w:p w:rsidR="007E3CFB" w:rsidRPr="00414621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7E3CFB" w:rsidRPr="00414621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414621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414621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1462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rPr>
          <w:cantSplit/>
        </w:trPr>
        <w:tc>
          <w:tcPr>
            <w:tcW w:w="4678" w:type="dxa"/>
            <w:gridSpan w:val="3"/>
          </w:tcPr>
          <w:p w:rsidR="007E3CFB" w:rsidRPr="00885F22" w:rsidRDefault="007E3CFB" w:rsidP="0094519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7E3CFB" w:rsidRPr="00885F22" w:rsidRDefault="007E3CFB" w:rsidP="0094519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7E3CFB" w:rsidRPr="00885F2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500</w:t>
            </w: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7E3CFB" w:rsidRPr="00885F2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492.965,00</w:t>
            </w:r>
          </w:p>
        </w:tc>
      </w:tr>
    </w:tbl>
    <w:p w:rsidR="007E3CFB" w:rsidRPr="00885F22" w:rsidRDefault="007E3CFB" w:rsidP="007E3CFB">
      <w:pPr>
        <w:jc w:val="both"/>
        <w:rPr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885F22" w:rsidTr="00945192"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0B06">
              <w:rPr>
                <w:b/>
                <w:bCs/>
                <w:color w:val="000000" w:themeColor="text1"/>
                <w:sz w:val="20"/>
                <w:szCs w:val="20"/>
              </w:rPr>
              <w:t>I IZMJENE I DOPUNE 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790B06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790B06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:rsidR="007E3CFB" w:rsidRPr="00790B06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5" w:type="dxa"/>
          </w:tcPr>
          <w:p w:rsidR="007E3CFB" w:rsidRPr="00790B06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programi Ministarstva</w:t>
            </w:r>
          </w:p>
          <w:p w:rsidR="007E3CFB" w:rsidRPr="00790B06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790B06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7E3CFB" w:rsidRPr="00790B06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49.937,50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790B06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E3CFB" w:rsidRPr="00790B06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:rsidR="007E3CFB" w:rsidRPr="00790B06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Energetski pregled javne rasvjete - građenje</w:t>
            </w:r>
          </w:p>
        </w:tc>
        <w:tc>
          <w:tcPr>
            <w:tcW w:w="1985" w:type="dxa"/>
          </w:tcPr>
          <w:p w:rsidR="007E3CFB" w:rsidRPr="00790B06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790B06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34.000,00</w:t>
            </w:r>
          </w:p>
        </w:tc>
        <w:tc>
          <w:tcPr>
            <w:tcW w:w="1559" w:type="dxa"/>
          </w:tcPr>
          <w:p w:rsidR="007E3CFB" w:rsidRPr="00790B06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B06">
              <w:rPr>
                <w:color w:val="000000" w:themeColor="text1"/>
                <w:sz w:val="20"/>
                <w:szCs w:val="20"/>
              </w:rPr>
              <w:t>34.000,00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421444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rPr>
          <w:cantSplit/>
        </w:trPr>
        <w:tc>
          <w:tcPr>
            <w:tcW w:w="4678" w:type="dxa"/>
            <w:gridSpan w:val="3"/>
          </w:tcPr>
          <w:p w:rsidR="007E3CFB" w:rsidRPr="00885F22" w:rsidRDefault="007E3CFB" w:rsidP="0094519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7E3CFB" w:rsidRPr="00885F2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885F2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84</w:t>
            </w: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7E3CFB" w:rsidRPr="00885F22" w:rsidRDefault="007E3CFB" w:rsidP="0094519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83.937,50</w:t>
            </w:r>
          </w:p>
        </w:tc>
      </w:tr>
    </w:tbl>
    <w:p w:rsidR="007E3CFB" w:rsidRPr="00885F22" w:rsidRDefault="007E3CFB" w:rsidP="007E3CFB">
      <w:pPr>
        <w:rPr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885F22" w:rsidTr="00945192">
        <w:tc>
          <w:tcPr>
            <w:tcW w:w="851" w:type="dxa"/>
            <w:shd w:val="clear" w:color="auto" w:fill="D9D9D9"/>
          </w:tcPr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I IZMJENE I DOPUNE 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DD005D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005D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42123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Zgrade znanstvenih i obrazovnih institucija – škola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421442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421443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Izgradnja WIFI infrastrukture – WIFI4EU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fondovi Europske unije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134.100,00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134.065,89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D6894" w:rsidRDefault="007E3CFB" w:rsidP="00945192">
            <w:pPr>
              <w:jc w:val="center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7E3CFB" w:rsidRPr="008D6894" w:rsidRDefault="007E3CFB" w:rsidP="00945192">
            <w:pPr>
              <w:jc w:val="both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:rsidR="007E3CFB" w:rsidRPr="008D6894" w:rsidRDefault="007E3CFB" w:rsidP="00945192">
            <w:pPr>
              <w:jc w:val="both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Turistička infrastruktura - građenje</w:t>
            </w:r>
          </w:p>
        </w:tc>
        <w:tc>
          <w:tcPr>
            <w:tcW w:w="1985" w:type="dxa"/>
          </w:tcPr>
          <w:p w:rsidR="007E3CFB" w:rsidRPr="008D6894" w:rsidRDefault="007E3CFB" w:rsidP="00945192">
            <w:pPr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8D6894" w:rsidRDefault="007E3CFB" w:rsidP="00945192">
            <w:pPr>
              <w:jc w:val="right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62.500,00</w:t>
            </w:r>
          </w:p>
        </w:tc>
        <w:tc>
          <w:tcPr>
            <w:tcW w:w="1559" w:type="dxa"/>
          </w:tcPr>
          <w:p w:rsidR="007E3CFB" w:rsidRPr="008D6894" w:rsidRDefault="007E3CFB" w:rsidP="00945192">
            <w:pPr>
              <w:jc w:val="right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Dodatna ulaganja na građevinskim  - Osnovna škola - 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komunalna naknada</w:t>
            </w:r>
          </w:p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komunalni doprinos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28.000,00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27.850,00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DD005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7E3CFB" w:rsidRPr="00DD005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 xml:space="preserve">Dodatna ulaganja na </w:t>
            </w:r>
            <w:r w:rsidRPr="00DD005D">
              <w:rPr>
                <w:color w:val="000000" w:themeColor="text1"/>
                <w:sz w:val="20"/>
                <w:szCs w:val="20"/>
              </w:rPr>
              <w:lastRenderedPageBreak/>
              <w:t>građevinskim objektima – Jurovski centar - građenje</w:t>
            </w:r>
          </w:p>
        </w:tc>
        <w:tc>
          <w:tcPr>
            <w:tcW w:w="1985" w:type="dxa"/>
          </w:tcPr>
          <w:p w:rsidR="007E3CFB" w:rsidRPr="00DD005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lastRenderedPageBreak/>
              <w:t xml:space="preserve">fondovi Europske </w:t>
            </w:r>
            <w:r w:rsidRPr="00DD005D">
              <w:rPr>
                <w:color w:val="000000" w:themeColor="text1"/>
                <w:sz w:val="20"/>
                <w:szCs w:val="20"/>
              </w:rPr>
              <w:lastRenderedPageBreak/>
              <w:t>unije</w:t>
            </w:r>
          </w:p>
        </w:tc>
        <w:tc>
          <w:tcPr>
            <w:tcW w:w="1701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lastRenderedPageBreak/>
              <w:t>50.800,00</w:t>
            </w:r>
          </w:p>
        </w:tc>
        <w:tc>
          <w:tcPr>
            <w:tcW w:w="1559" w:type="dxa"/>
          </w:tcPr>
          <w:p w:rsidR="007E3CFB" w:rsidRPr="00DD005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D005D">
              <w:rPr>
                <w:color w:val="000000" w:themeColor="text1"/>
                <w:sz w:val="20"/>
                <w:szCs w:val="20"/>
              </w:rPr>
              <w:t>50.744,95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959D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lastRenderedPageBreak/>
              <w:t>09.</w:t>
            </w:r>
          </w:p>
        </w:tc>
        <w:tc>
          <w:tcPr>
            <w:tcW w:w="851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Dodatna ulaganja na građevinskim objektima – Energetska obnova Dječji vrtić Brezje - građenje</w:t>
            </w:r>
          </w:p>
        </w:tc>
        <w:tc>
          <w:tcPr>
            <w:tcW w:w="1985" w:type="dxa"/>
          </w:tcPr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624.000,00</w:t>
            </w:r>
          </w:p>
        </w:tc>
        <w:tc>
          <w:tcPr>
            <w:tcW w:w="1559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623.583,73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959D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45115</w:t>
            </w:r>
          </w:p>
        </w:tc>
        <w:tc>
          <w:tcPr>
            <w:tcW w:w="2976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Dodatna ulaganja Dječji vrtić Dom mladeži Lopatinec - građenje</w:t>
            </w:r>
          </w:p>
        </w:tc>
        <w:tc>
          <w:tcPr>
            <w:tcW w:w="1985" w:type="dxa"/>
          </w:tcPr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16.000,00</w:t>
            </w:r>
          </w:p>
        </w:tc>
        <w:tc>
          <w:tcPr>
            <w:tcW w:w="1559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15.841,25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959D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45116</w:t>
            </w:r>
          </w:p>
        </w:tc>
        <w:tc>
          <w:tcPr>
            <w:tcW w:w="2976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1985" w:type="dxa"/>
          </w:tcPr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0,00</w:t>
            </w:r>
          </w:p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959D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5" w:type="dxa"/>
          </w:tcPr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fondovi Europske unije</w:t>
            </w:r>
          </w:p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45.000,00</w:t>
            </w:r>
          </w:p>
        </w:tc>
        <w:tc>
          <w:tcPr>
            <w:tcW w:w="1559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44.911,08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959D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45118</w:t>
            </w:r>
          </w:p>
        </w:tc>
        <w:tc>
          <w:tcPr>
            <w:tcW w:w="2976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Dodatna ulaganja na građevinskim objektima – Dom kulture Zasadbreg - građenje</w:t>
            </w:r>
          </w:p>
        </w:tc>
        <w:tc>
          <w:tcPr>
            <w:tcW w:w="1985" w:type="dxa"/>
          </w:tcPr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440.000,00</w:t>
            </w:r>
          </w:p>
        </w:tc>
        <w:tc>
          <w:tcPr>
            <w:tcW w:w="1559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447.489,94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959DD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45119</w:t>
            </w:r>
          </w:p>
        </w:tc>
        <w:tc>
          <w:tcPr>
            <w:tcW w:w="2976" w:type="dxa"/>
          </w:tcPr>
          <w:p w:rsidR="007E3CFB" w:rsidRPr="008959DD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1985" w:type="dxa"/>
          </w:tcPr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7E3CFB" w:rsidRPr="008959DD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8959DD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59D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D6894" w:rsidRDefault="007E3CFB" w:rsidP="00945192">
            <w:pPr>
              <w:jc w:val="center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7E3CFB" w:rsidRPr="008D6894" w:rsidRDefault="007E3CFB" w:rsidP="00945192">
            <w:pPr>
              <w:jc w:val="both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45120</w:t>
            </w:r>
          </w:p>
        </w:tc>
        <w:tc>
          <w:tcPr>
            <w:tcW w:w="2976" w:type="dxa"/>
          </w:tcPr>
          <w:p w:rsidR="007E3CFB" w:rsidRPr="008D6894" w:rsidRDefault="007E3CFB" w:rsidP="00945192">
            <w:pPr>
              <w:jc w:val="both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Dodatna ulaganja na građevinskim objektima – Rekonstrukcija Dječjeg vrtića Brezje - građenje</w:t>
            </w:r>
          </w:p>
        </w:tc>
        <w:tc>
          <w:tcPr>
            <w:tcW w:w="1985" w:type="dxa"/>
          </w:tcPr>
          <w:p w:rsidR="007E3CFB" w:rsidRPr="008D6894" w:rsidRDefault="007E3CFB" w:rsidP="00945192">
            <w:pPr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proračun Općine</w:t>
            </w:r>
          </w:p>
          <w:p w:rsidR="007E3CFB" w:rsidRPr="008D6894" w:rsidRDefault="007E3CFB" w:rsidP="009451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8D6894" w:rsidRDefault="007E3CFB" w:rsidP="00945192">
            <w:pPr>
              <w:jc w:val="right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7E3CFB" w:rsidRPr="008D6894" w:rsidRDefault="007E3CFB" w:rsidP="00945192">
            <w:pPr>
              <w:jc w:val="right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8D6894" w:rsidRDefault="007E3CFB" w:rsidP="00945192">
            <w:pPr>
              <w:jc w:val="center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7E3CFB" w:rsidRPr="008D6894" w:rsidRDefault="007E3CFB" w:rsidP="00945192">
            <w:pPr>
              <w:jc w:val="both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45121</w:t>
            </w:r>
          </w:p>
        </w:tc>
        <w:tc>
          <w:tcPr>
            <w:tcW w:w="2976" w:type="dxa"/>
          </w:tcPr>
          <w:p w:rsidR="007E3CFB" w:rsidRPr="008D6894" w:rsidRDefault="007E3CFB" w:rsidP="00945192">
            <w:pPr>
              <w:jc w:val="both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Dodatna ulaganja na građevinskim objektima – Radovi na plinskim instalacijama i grijanju SRC Brezje - građenje</w:t>
            </w:r>
          </w:p>
        </w:tc>
        <w:tc>
          <w:tcPr>
            <w:tcW w:w="1985" w:type="dxa"/>
          </w:tcPr>
          <w:p w:rsidR="007E3CFB" w:rsidRPr="008D6894" w:rsidRDefault="007E3CFB" w:rsidP="00945192">
            <w:pPr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proračun Općine</w:t>
            </w:r>
          </w:p>
          <w:p w:rsidR="007E3CFB" w:rsidRPr="008D6894" w:rsidRDefault="007E3CFB" w:rsidP="009451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8D6894" w:rsidRDefault="007E3CFB" w:rsidP="00945192">
            <w:pPr>
              <w:jc w:val="right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7E3CFB" w:rsidRPr="008D6894" w:rsidRDefault="007E3CFB" w:rsidP="00945192">
            <w:pPr>
              <w:jc w:val="right"/>
              <w:rPr>
                <w:sz w:val="20"/>
                <w:szCs w:val="20"/>
              </w:rPr>
            </w:pPr>
            <w:r w:rsidRPr="008D6894">
              <w:rPr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323752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Projektiranje dogradnje i adaptacije Dječjeg vrtića Brezje – procjena troškova projektiranja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proračun Općine</w:t>
            </w:r>
          </w:p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24.000,00</w:t>
            </w:r>
          </w:p>
        </w:tc>
        <w:tc>
          <w:tcPr>
            <w:tcW w:w="1559" w:type="dxa"/>
          </w:tcPr>
          <w:p w:rsidR="007E3CFB" w:rsidRPr="004F5A40" w:rsidRDefault="007E3CFB" w:rsidP="00945192">
            <w:pPr>
              <w:jc w:val="right"/>
              <w:rPr>
                <w:color w:val="7030A0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23.625,00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323753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Projektiranje dogradnje i adaptacije Doma kulture u Malom Mihaljevcu – procjena troškova projektiranja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6.900,00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6.875,00</w:t>
            </w:r>
          </w:p>
        </w:tc>
      </w:tr>
      <w:tr w:rsidR="007E3CFB" w:rsidRPr="00A157CB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Reciklažno dvorište - građenje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4678" w:type="dxa"/>
            <w:gridSpan w:val="3"/>
          </w:tcPr>
          <w:p w:rsidR="007E3CFB" w:rsidRPr="00885F22" w:rsidRDefault="007E3CFB" w:rsidP="0094519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7E3CFB" w:rsidRPr="00885F2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1.581.300,00</w:t>
            </w:r>
          </w:p>
        </w:tc>
        <w:tc>
          <w:tcPr>
            <w:tcW w:w="1559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1.374.986,80</w:t>
            </w:r>
          </w:p>
        </w:tc>
      </w:tr>
    </w:tbl>
    <w:p w:rsidR="007E3CFB" w:rsidRDefault="007E3CFB" w:rsidP="007E3CFB">
      <w:pPr>
        <w:rPr>
          <w:color w:val="000000" w:themeColor="text1"/>
          <w:sz w:val="24"/>
          <w:szCs w:val="24"/>
        </w:rPr>
      </w:pPr>
    </w:p>
    <w:p w:rsidR="007E3CFB" w:rsidRPr="000F23E5" w:rsidRDefault="007E3CFB" w:rsidP="007E3CFB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Obrazloženje odstupanja: konto 42146 - </w:t>
      </w:r>
      <w:r w:rsidRPr="000F23E5">
        <w:rPr>
          <w:sz w:val="24"/>
          <w:szCs w:val="24"/>
        </w:rPr>
        <w:t>Turistička infrastruktura I izmjenama i dopunama Proračuna planirana je u iznosu od 62.500,00 kuna, ista nije provedena zbog kašnjenja dobavljača i nemogućnosti isporuke info kioska zbog epidemije uzrokovane COVID 19.</w:t>
      </w:r>
    </w:p>
    <w:p w:rsidR="007E3CFB" w:rsidRPr="008D6894" w:rsidRDefault="007E3CFB" w:rsidP="007E3CFB">
      <w:pPr>
        <w:jc w:val="both"/>
        <w:rPr>
          <w:sz w:val="24"/>
          <w:szCs w:val="24"/>
        </w:rPr>
      </w:pPr>
      <w:r w:rsidRPr="008D6894">
        <w:rPr>
          <w:sz w:val="24"/>
          <w:szCs w:val="24"/>
        </w:rPr>
        <w:t>konto 45120 - Dodatna ulaganja na građevinskim objektima – Rekonstrukcija Dječjeg vrtića Brezje - navedeni projekt nije proveden zbog kašnjenja projektanta s predajom projektne dokumentacije za izdavanje građevinske dozvole.</w:t>
      </w:r>
    </w:p>
    <w:p w:rsidR="007E3CFB" w:rsidRPr="000F23E5" w:rsidRDefault="007E3CFB" w:rsidP="007E3CFB">
      <w:pPr>
        <w:jc w:val="both"/>
        <w:rPr>
          <w:color w:val="000000" w:themeColor="text1"/>
          <w:sz w:val="24"/>
          <w:szCs w:val="24"/>
        </w:rPr>
      </w:pPr>
      <w:r w:rsidRPr="000F23E5">
        <w:rPr>
          <w:color w:val="000000" w:themeColor="text1"/>
          <w:sz w:val="24"/>
          <w:szCs w:val="24"/>
        </w:rPr>
        <w:t>konto 45121 - Dodatna ulaganja na građevinskim objektima – Radovi na plinskim instalacijama i grijanju SRC Brezje – projekt nije proveden zbog epidemije uzrokovane COVID 19.</w:t>
      </w:r>
    </w:p>
    <w:p w:rsidR="007E3CFB" w:rsidRPr="00885F22" w:rsidRDefault="007E3CFB" w:rsidP="007E3CFB">
      <w:pPr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lastRenderedPageBreak/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885F22" w:rsidTr="00945192"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57CB">
              <w:rPr>
                <w:b/>
                <w:bCs/>
                <w:color w:val="000000" w:themeColor="text1"/>
                <w:sz w:val="20"/>
                <w:szCs w:val="20"/>
              </w:rPr>
              <w:t>I IZMJENE I DOPUNE 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Sportsko rekreacijski objekt SRC Zasadbreg - građenje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42213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Izgradnja dječjeg igrališta- građenje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 xml:space="preserve">proračun Općine, fondovi Europske unije </w:t>
            </w: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338.200,00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338.152,13</w:t>
            </w:r>
          </w:p>
        </w:tc>
      </w:tr>
      <w:tr w:rsidR="007E3CFB" w:rsidRPr="00885F22" w:rsidTr="00945192">
        <w:tc>
          <w:tcPr>
            <w:tcW w:w="4678" w:type="dxa"/>
            <w:gridSpan w:val="3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7E3CFB" w:rsidRPr="00885F2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338.200,00</w:t>
            </w:r>
          </w:p>
        </w:tc>
        <w:tc>
          <w:tcPr>
            <w:tcW w:w="1559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338.152,13</w:t>
            </w:r>
          </w:p>
        </w:tc>
      </w:tr>
    </w:tbl>
    <w:p w:rsidR="007E3CFB" w:rsidRPr="00885F22" w:rsidRDefault="007E3CFB" w:rsidP="007E3CFB">
      <w:pPr>
        <w:rPr>
          <w:color w:val="000000" w:themeColor="text1"/>
          <w:sz w:val="20"/>
          <w:szCs w:val="20"/>
        </w:rPr>
      </w:pPr>
    </w:p>
    <w:p w:rsidR="007E3CFB" w:rsidRPr="00885F22" w:rsidRDefault="007E3CFB" w:rsidP="007E3CFB">
      <w:pPr>
        <w:jc w:val="both"/>
        <w:rPr>
          <w:color w:val="000000" w:themeColor="text1"/>
          <w:sz w:val="20"/>
          <w:szCs w:val="20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885F22" w:rsidTr="00945192"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57CB">
              <w:rPr>
                <w:b/>
                <w:bCs/>
                <w:color w:val="000000" w:themeColor="text1"/>
                <w:sz w:val="20"/>
                <w:szCs w:val="20"/>
              </w:rPr>
              <w:t>I IZMJENE I DOPUNE 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35.500,00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32.318,78</w:t>
            </w:r>
          </w:p>
        </w:tc>
      </w:tr>
      <w:tr w:rsidR="007E3CFB" w:rsidRPr="00885F22" w:rsidTr="00945192">
        <w:tc>
          <w:tcPr>
            <w:tcW w:w="4678" w:type="dxa"/>
            <w:gridSpan w:val="3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7E3CFB" w:rsidRPr="00885F2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157CB">
              <w:rPr>
                <w:b/>
                <w:color w:val="000000" w:themeColor="text1"/>
                <w:sz w:val="20"/>
                <w:szCs w:val="20"/>
              </w:rPr>
              <w:t>35.500,00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157CB">
              <w:rPr>
                <w:b/>
                <w:color w:val="000000" w:themeColor="text1"/>
                <w:sz w:val="20"/>
                <w:szCs w:val="20"/>
              </w:rPr>
              <w:t>32.318,78</w:t>
            </w:r>
          </w:p>
        </w:tc>
      </w:tr>
    </w:tbl>
    <w:p w:rsidR="007E3CFB" w:rsidRPr="00885F22" w:rsidRDefault="007E3CFB" w:rsidP="007E3CFB">
      <w:pPr>
        <w:rPr>
          <w:color w:val="000000" w:themeColor="text1"/>
          <w:sz w:val="20"/>
          <w:szCs w:val="20"/>
        </w:rPr>
      </w:pPr>
    </w:p>
    <w:p w:rsidR="007E3CFB" w:rsidRPr="00885F22" w:rsidRDefault="007E3CFB" w:rsidP="007E3CFB">
      <w:pPr>
        <w:jc w:val="both"/>
        <w:rPr>
          <w:color w:val="000000" w:themeColor="text1"/>
          <w:sz w:val="20"/>
          <w:szCs w:val="20"/>
        </w:rPr>
      </w:pPr>
      <w:r w:rsidRPr="00885F22">
        <w:rPr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885F22" w:rsidTr="00945192"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5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A157CB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A157CB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57CB">
              <w:rPr>
                <w:b/>
                <w:bCs/>
                <w:color w:val="000000" w:themeColor="text1"/>
                <w:sz w:val="20"/>
                <w:szCs w:val="20"/>
              </w:rPr>
              <w:t>I IZMJENE I DOPUNE 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A157CB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A157CB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57CB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A157CB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42135</w:t>
            </w:r>
          </w:p>
        </w:tc>
        <w:tc>
          <w:tcPr>
            <w:tcW w:w="2976" w:type="dxa"/>
          </w:tcPr>
          <w:p w:rsidR="007E3CFB" w:rsidRPr="00A157CB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Pješačko-biciklističke staze i nogostupi - građenje</w:t>
            </w:r>
          </w:p>
        </w:tc>
        <w:tc>
          <w:tcPr>
            <w:tcW w:w="1985" w:type="dxa"/>
          </w:tcPr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proračun Općine,</w:t>
            </w:r>
          </w:p>
          <w:p w:rsidR="007E3CFB" w:rsidRPr="00A157CB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kapitalne pomoći iz ŽUC-a</w:t>
            </w:r>
          </w:p>
        </w:tc>
        <w:tc>
          <w:tcPr>
            <w:tcW w:w="1701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A157CB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157C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723DCC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E3CFB" w:rsidRPr="00723DCC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323751</w:t>
            </w:r>
          </w:p>
        </w:tc>
        <w:tc>
          <w:tcPr>
            <w:tcW w:w="2976" w:type="dxa"/>
          </w:tcPr>
          <w:p w:rsidR="007E3CFB" w:rsidRPr="00723DCC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Projektiranje sustava odvodnje oborinskih voda - procjena troškova projektiranja</w:t>
            </w:r>
          </w:p>
        </w:tc>
        <w:tc>
          <w:tcPr>
            <w:tcW w:w="1985" w:type="dxa"/>
          </w:tcPr>
          <w:p w:rsidR="007E3CFB" w:rsidRPr="00723DCC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723DCC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723DCC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723DCC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7E3CFB" w:rsidRPr="00723DCC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323754</w:t>
            </w:r>
          </w:p>
        </w:tc>
        <w:tc>
          <w:tcPr>
            <w:tcW w:w="2976" w:type="dxa"/>
          </w:tcPr>
          <w:p w:rsidR="007E3CFB" w:rsidRPr="00723DCC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Projektiranje pješačko biciklističkih staza i autobusnih stajališta uz ŽUC ceste - procjena troškova projektiranja</w:t>
            </w:r>
          </w:p>
        </w:tc>
        <w:tc>
          <w:tcPr>
            <w:tcW w:w="1985" w:type="dxa"/>
          </w:tcPr>
          <w:p w:rsidR="007E3CFB" w:rsidRPr="00723DCC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723DCC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723DCC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4678" w:type="dxa"/>
            <w:gridSpan w:val="3"/>
          </w:tcPr>
          <w:p w:rsidR="007E3CFB" w:rsidRPr="00885F22" w:rsidRDefault="007E3CFB" w:rsidP="00945192">
            <w:pPr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7E3CFB" w:rsidRPr="00885F22" w:rsidRDefault="007E3CFB" w:rsidP="009451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7E3CFB" w:rsidRDefault="007E3CFB" w:rsidP="007E3CFB">
      <w:pPr>
        <w:rPr>
          <w:color w:val="000000" w:themeColor="text1"/>
          <w:sz w:val="20"/>
          <w:szCs w:val="20"/>
        </w:rPr>
      </w:pPr>
    </w:p>
    <w:p w:rsidR="007E3CFB" w:rsidRPr="00885F22" w:rsidRDefault="007E3CFB" w:rsidP="007E3CF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POSTOJEĆA GRAĐEVINA KOMUNALNE INFRASTRUKTURE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7E3CFB" w:rsidRPr="00885F22" w:rsidTr="00945192"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7E3CFB" w:rsidRPr="00885F22" w:rsidRDefault="007E3CFB" w:rsidP="0094519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GROBLJA</w:t>
            </w:r>
          </w:p>
        </w:tc>
        <w:tc>
          <w:tcPr>
            <w:tcW w:w="1985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7E3CFB" w:rsidRPr="00723DCC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3DCC">
              <w:rPr>
                <w:b/>
                <w:bCs/>
                <w:color w:val="000000" w:themeColor="text1"/>
                <w:sz w:val="20"/>
                <w:szCs w:val="20"/>
              </w:rPr>
              <w:t>I IZMJENE I DOPUNE PRORAČUNA</w:t>
            </w:r>
          </w:p>
        </w:tc>
        <w:tc>
          <w:tcPr>
            <w:tcW w:w="1559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E3CFB" w:rsidRPr="00885F22" w:rsidRDefault="007E3CFB" w:rsidP="009451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F22">
              <w:rPr>
                <w:b/>
                <w:bCs/>
                <w:color w:val="000000" w:themeColor="text1"/>
                <w:sz w:val="20"/>
                <w:szCs w:val="20"/>
              </w:rPr>
              <w:t>IZVRŠENJE</w:t>
            </w:r>
          </w:p>
        </w:tc>
      </w:tr>
      <w:tr w:rsidR="007E3CFB" w:rsidRPr="00885F22" w:rsidTr="00945192">
        <w:tc>
          <w:tcPr>
            <w:tcW w:w="851" w:type="dxa"/>
          </w:tcPr>
          <w:p w:rsidR="007E3CFB" w:rsidRPr="00723DCC" w:rsidRDefault="007E3CFB" w:rsidP="0094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E3CFB" w:rsidRPr="00723DCC" w:rsidRDefault="007E3CFB" w:rsidP="009451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323291</w:t>
            </w:r>
          </w:p>
        </w:tc>
        <w:tc>
          <w:tcPr>
            <w:tcW w:w="2976" w:type="dxa"/>
          </w:tcPr>
          <w:p w:rsidR="007E3CFB" w:rsidRPr="00723DCC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1985" w:type="dxa"/>
          </w:tcPr>
          <w:p w:rsidR="007E3CFB" w:rsidRPr="00723DCC" w:rsidRDefault="007E3CFB" w:rsidP="00945192">
            <w:pPr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7E3CFB" w:rsidRPr="00723DCC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723DCC" w:rsidRDefault="007E3CFB" w:rsidP="0094519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23DC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E3CFB" w:rsidRPr="00885F22" w:rsidTr="00945192">
        <w:tc>
          <w:tcPr>
            <w:tcW w:w="4678" w:type="dxa"/>
            <w:gridSpan w:val="3"/>
          </w:tcPr>
          <w:p w:rsidR="007E3CFB" w:rsidRPr="00723DCC" w:rsidRDefault="007E3CFB" w:rsidP="0094519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23DCC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7E3CFB" w:rsidRPr="00723DCC" w:rsidRDefault="007E3CFB" w:rsidP="009451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3CFB" w:rsidRPr="00723DCC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3DCC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E3CFB" w:rsidRPr="00723DCC" w:rsidRDefault="007E3CFB" w:rsidP="0094519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3DCC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7E3CFB" w:rsidRPr="00885F22" w:rsidRDefault="007E3CFB" w:rsidP="007E3CFB">
      <w:pPr>
        <w:rPr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jc w:val="center"/>
        <w:rPr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>Članak 2.</w:t>
      </w:r>
    </w:p>
    <w:p w:rsidR="007E3CFB" w:rsidRPr="00885F22" w:rsidRDefault="007E3CFB" w:rsidP="007E3CFB">
      <w:pPr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Sredstva potrebna za ostvarivanje ovog Programa izvršila su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268"/>
      </w:tblGrid>
      <w:tr w:rsidR="007E3CFB" w:rsidRPr="00885F22" w:rsidTr="00945192">
        <w:tc>
          <w:tcPr>
            <w:tcW w:w="817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F22">
              <w:rPr>
                <w:b/>
                <w:color w:val="000000" w:themeColor="text1"/>
                <w:sz w:val="24"/>
                <w:szCs w:val="24"/>
              </w:rPr>
              <w:t>R.b</w:t>
            </w:r>
            <w:proofErr w:type="spellEnd"/>
            <w:r w:rsidRPr="00885F2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Izvor prihoda</w:t>
            </w:r>
          </w:p>
        </w:tc>
        <w:tc>
          <w:tcPr>
            <w:tcW w:w="2551" w:type="dxa"/>
            <w:shd w:val="clear" w:color="auto" w:fill="D9D9D9"/>
          </w:tcPr>
          <w:p w:rsidR="007E3CFB" w:rsidRPr="00885F22" w:rsidRDefault="007E3CFB" w:rsidP="007E3C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PROCJENA PRIHODA U KN</w:t>
            </w:r>
          </w:p>
        </w:tc>
        <w:tc>
          <w:tcPr>
            <w:tcW w:w="2268" w:type="dxa"/>
            <w:shd w:val="clear" w:color="auto" w:fill="D9D9D9"/>
          </w:tcPr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Prihod od komunalnog doprinosa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185.000,00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174.181,14</w:t>
            </w: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Prihod od komunalne naknade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345.000,00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342.179,18</w:t>
            </w: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Naknade za koncesije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42.500,00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42.212,00</w:t>
            </w: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</w:t>
            </w: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Kapitalne pomoći iz državnog proračuna</w:t>
            </w:r>
          </w:p>
        </w:tc>
        <w:tc>
          <w:tcPr>
            <w:tcW w:w="2551" w:type="dxa"/>
          </w:tcPr>
          <w:p w:rsidR="007E3CFB" w:rsidRPr="002909A5" w:rsidRDefault="007E3CFB" w:rsidP="00945192">
            <w:pPr>
              <w:jc w:val="right"/>
              <w:rPr>
                <w:sz w:val="24"/>
                <w:szCs w:val="24"/>
              </w:rPr>
            </w:pPr>
            <w:r w:rsidRPr="002909A5">
              <w:rPr>
                <w:sz w:val="24"/>
                <w:szCs w:val="24"/>
              </w:rPr>
              <w:t>250.000,00</w:t>
            </w:r>
          </w:p>
        </w:tc>
        <w:tc>
          <w:tcPr>
            <w:tcW w:w="2268" w:type="dxa"/>
          </w:tcPr>
          <w:p w:rsidR="007E3CFB" w:rsidRPr="002909A5" w:rsidRDefault="007E3CFB" w:rsidP="00945192">
            <w:pPr>
              <w:jc w:val="right"/>
              <w:rPr>
                <w:sz w:val="24"/>
                <w:szCs w:val="24"/>
              </w:rPr>
            </w:pPr>
            <w:r w:rsidRPr="002909A5">
              <w:rPr>
                <w:sz w:val="24"/>
                <w:szCs w:val="24"/>
              </w:rPr>
              <w:t>250.000,00</w:t>
            </w: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</w:t>
            </w: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Fondovi Europske unije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434.100,00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433.216,33</w:t>
            </w: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Proračun Općine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1.282.400,00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1.080.571,50</w:t>
            </w:r>
          </w:p>
        </w:tc>
      </w:tr>
      <w:tr w:rsidR="007E3CFB" w:rsidRPr="00885F22" w:rsidTr="00945192">
        <w:tc>
          <w:tcPr>
            <w:tcW w:w="817" w:type="dxa"/>
            <w:shd w:val="clear" w:color="auto" w:fill="auto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E3CFB" w:rsidRPr="00885F22" w:rsidRDefault="007E3CFB" w:rsidP="00945192">
            <w:pPr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2.539.000,00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2.322.360,10</w:t>
            </w:r>
          </w:p>
        </w:tc>
      </w:tr>
    </w:tbl>
    <w:p w:rsidR="007E3CFB" w:rsidRPr="00885F22" w:rsidRDefault="007E3CFB" w:rsidP="007E3CFB">
      <w:pPr>
        <w:rPr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Članak 3</w:t>
      </w:r>
      <w:r w:rsidRPr="00885F22">
        <w:rPr>
          <w:b/>
          <w:color w:val="000000" w:themeColor="text1"/>
          <w:sz w:val="24"/>
          <w:szCs w:val="24"/>
        </w:rPr>
        <w:t>.</w:t>
      </w:r>
    </w:p>
    <w:p w:rsidR="007E3CFB" w:rsidRPr="00885F22" w:rsidRDefault="007E3CFB" w:rsidP="007E3CFB">
      <w:pPr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Izvješće izvršenja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6"/>
        <w:gridCol w:w="4254"/>
        <w:gridCol w:w="2551"/>
        <w:gridCol w:w="2268"/>
      </w:tblGrid>
      <w:tr w:rsidR="007E3CFB" w:rsidRPr="00885F22" w:rsidTr="00945192">
        <w:tc>
          <w:tcPr>
            <w:tcW w:w="816" w:type="dxa"/>
            <w:shd w:val="clear" w:color="auto" w:fill="D9D9D9" w:themeFill="background1" w:themeFillShade="D9"/>
          </w:tcPr>
          <w:p w:rsidR="007E3CFB" w:rsidRPr="00885F22" w:rsidRDefault="007E3CFB" w:rsidP="009451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7E3CFB" w:rsidRPr="00885F22" w:rsidRDefault="007E3CFB" w:rsidP="009451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Skupina komunalne infrastrukture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261">
              <w:rPr>
                <w:b/>
                <w:bCs/>
                <w:sz w:val="20"/>
                <w:szCs w:val="20"/>
              </w:rPr>
              <w:t>I IZMJENE I DOPUNE PRORAČUNA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IZVRŠENJE</w:t>
            </w:r>
          </w:p>
          <w:p w:rsidR="007E3CFB" w:rsidRPr="00885F22" w:rsidRDefault="007E3CFB" w:rsidP="009451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3CFB" w:rsidRPr="00885F22" w:rsidTr="00945192">
        <w:tc>
          <w:tcPr>
            <w:tcW w:w="816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01.</w:t>
            </w:r>
          </w:p>
        </w:tc>
        <w:tc>
          <w:tcPr>
            <w:tcW w:w="4254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Nerazvrstane ceste</w:t>
            </w:r>
          </w:p>
        </w:tc>
        <w:tc>
          <w:tcPr>
            <w:tcW w:w="2551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500.000,00</w:t>
            </w:r>
          </w:p>
        </w:tc>
        <w:tc>
          <w:tcPr>
            <w:tcW w:w="2268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492.965,00</w:t>
            </w:r>
          </w:p>
        </w:tc>
      </w:tr>
      <w:tr w:rsidR="007E3CFB" w:rsidRPr="00885F22" w:rsidTr="00945192">
        <w:tc>
          <w:tcPr>
            <w:tcW w:w="816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02.</w:t>
            </w:r>
          </w:p>
        </w:tc>
        <w:tc>
          <w:tcPr>
            <w:tcW w:w="4254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Javna rasvjeta</w:t>
            </w:r>
          </w:p>
        </w:tc>
        <w:tc>
          <w:tcPr>
            <w:tcW w:w="2551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84.000,00</w:t>
            </w:r>
          </w:p>
        </w:tc>
        <w:tc>
          <w:tcPr>
            <w:tcW w:w="2268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83.937,50</w:t>
            </w:r>
          </w:p>
        </w:tc>
      </w:tr>
      <w:tr w:rsidR="007E3CFB" w:rsidRPr="00885F22" w:rsidTr="00945192">
        <w:tc>
          <w:tcPr>
            <w:tcW w:w="816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03.</w:t>
            </w:r>
          </w:p>
        </w:tc>
        <w:tc>
          <w:tcPr>
            <w:tcW w:w="4254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Građevine i uređaji javne namjene</w:t>
            </w:r>
          </w:p>
        </w:tc>
        <w:tc>
          <w:tcPr>
            <w:tcW w:w="2551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1.581.300,00</w:t>
            </w:r>
          </w:p>
        </w:tc>
        <w:tc>
          <w:tcPr>
            <w:tcW w:w="2268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1.374.986,80</w:t>
            </w:r>
          </w:p>
        </w:tc>
      </w:tr>
      <w:tr w:rsidR="007E3CFB" w:rsidRPr="00885F22" w:rsidTr="00945192">
        <w:tc>
          <w:tcPr>
            <w:tcW w:w="816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04.</w:t>
            </w:r>
          </w:p>
        </w:tc>
        <w:tc>
          <w:tcPr>
            <w:tcW w:w="4254" w:type="dxa"/>
          </w:tcPr>
          <w:p w:rsidR="007E3CFB" w:rsidRPr="00CD59DF" w:rsidRDefault="007E3CFB" w:rsidP="00945192">
            <w:pPr>
              <w:jc w:val="both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Javne zelene površine</w:t>
            </w:r>
          </w:p>
        </w:tc>
        <w:tc>
          <w:tcPr>
            <w:tcW w:w="2551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373.700,00</w:t>
            </w:r>
          </w:p>
        </w:tc>
        <w:tc>
          <w:tcPr>
            <w:tcW w:w="2268" w:type="dxa"/>
          </w:tcPr>
          <w:p w:rsidR="007E3CFB" w:rsidRPr="00CD59DF" w:rsidRDefault="007E3CFB" w:rsidP="00945192">
            <w:pPr>
              <w:jc w:val="right"/>
              <w:rPr>
                <w:sz w:val="24"/>
                <w:szCs w:val="24"/>
              </w:rPr>
            </w:pPr>
            <w:r w:rsidRPr="00CD59DF">
              <w:rPr>
                <w:sz w:val="24"/>
                <w:szCs w:val="24"/>
              </w:rPr>
              <w:t>370.470,91</w:t>
            </w:r>
          </w:p>
        </w:tc>
      </w:tr>
      <w:tr w:rsidR="007E3CFB" w:rsidRPr="00885F22" w:rsidTr="00945192">
        <w:tc>
          <w:tcPr>
            <w:tcW w:w="816" w:type="dxa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4254" w:type="dxa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E3CFB" w:rsidRPr="00885F22" w:rsidTr="00945192">
        <w:tc>
          <w:tcPr>
            <w:tcW w:w="816" w:type="dxa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06.</w:t>
            </w:r>
          </w:p>
        </w:tc>
        <w:tc>
          <w:tcPr>
            <w:tcW w:w="4254" w:type="dxa"/>
          </w:tcPr>
          <w:p w:rsidR="007E3CFB" w:rsidRPr="00885F22" w:rsidRDefault="007E3CFB" w:rsidP="009451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Groblja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85F2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E3CFB" w:rsidRPr="00885F22" w:rsidTr="00945192">
        <w:tc>
          <w:tcPr>
            <w:tcW w:w="5070" w:type="dxa"/>
            <w:gridSpan w:val="2"/>
          </w:tcPr>
          <w:p w:rsidR="007E3CFB" w:rsidRPr="00885F22" w:rsidRDefault="007E3CFB" w:rsidP="009451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5F22">
              <w:rPr>
                <w:b/>
                <w:color w:val="000000" w:themeColor="text1"/>
                <w:sz w:val="24"/>
                <w:szCs w:val="24"/>
              </w:rPr>
              <w:t>SVEUKUPNO</w:t>
            </w:r>
          </w:p>
        </w:tc>
        <w:tc>
          <w:tcPr>
            <w:tcW w:w="2551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2.539.000,00</w:t>
            </w:r>
          </w:p>
        </w:tc>
        <w:tc>
          <w:tcPr>
            <w:tcW w:w="2268" w:type="dxa"/>
          </w:tcPr>
          <w:p w:rsidR="007E3CFB" w:rsidRPr="00885F22" w:rsidRDefault="007E3CFB" w:rsidP="0094519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2.322.360,20</w:t>
            </w:r>
          </w:p>
        </w:tc>
      </w:tr>
    </w:tbl>
    <w:p w:rsidR="007E3CFB" w:rsidRPr="00885F22" w:rsidRDefault="007E3CFB" w:rsidP="007E3CFB">
      <w:pPr>
        <w:pStyle w:val="Odlomakpopisa"/>
        <w:ind w:left="0"/>
        <w:rPr>
          <w:b/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pStyle w:val="Odlomakpopisa"/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Članak 4</w:t>
      </w:r>
      <w:r w:rsidRPr="00885F22">
        <w:rPr>
          <w:b/>
          <w:color w:val="000000" w:themeColor="text1"/>
          <w:sz w:val="24"/>
          <w:szCs w:val="24"/>
        </w:rPr>
        <w:t>.</w:t>
      </w:r>
    </w:p>
    <w:p w:rsidR="007E3CFB" w:rsidRPr="00885F22" w:rsidRDefault="007E3CFB" w:rsidP="007E3CFB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Za izgradnju objekata i uređaja</w:t>
      </w:r>
      <w:r>
        <w:rPr>
          <w:color w:val="000000" w:themeColor="text1"/>
          <w:sz w:val="24"/>
          <w:szCs w:val="24"/>
        </w:rPr>
        <w:t xml:space="preserve"> komunalne infrastrukture u 2021</w:t>
      </w:r>
      <w:r w:rsidRPr="00885F22">
        <w:rPr>
          <w:color w:val="000000" w:themeColor="text1"/>
          <w:sz w:val="24"/>
          <w:szCs w:val="24"/>
        </w:rPr>
        <w:t xml:space="preserve">. godini ukupno je utrošeno </w:t>
      </w:r>
      <w:r>
        <w:rPr>
          <w:b/>
          <w:color w:val="000000" w:themeColor="text1"/>
          <w:sz w:val="24"/>
          <w:szCs w:val="24"/>
        </w:rPr>
        <w:t>2.322.360,20</w:t>
      </w:r>
      <w:r w:rsidRPr="00885F22">
        <w:rPr>
          <w:color w:val="000000" w:themeColor="text1"/>
          <w:sz w:val="24"/>
          <w:szCs w:val="24"/>
        </w:rPr>
        <w:t xml:space="preserve"> kuna. Izvori sredstava iz kojih je financirana izgradnja su: komunalni doprinos, komunalna naknada, naknada za koncesije</w:t>
      </w:r>
      <w:r>
        <w:rPr>
          <w:color w:val="000000" w:themeColor="text1"/>
          <w:sz w:val="24"/>
          <w:szCs w:val="24"/>
        </w:rPr>
        <w:t>, kapitalne pomoći iz državnog proračuna, fondovi Europske unije</w:t>
      </w:r>
      <w:r w:rsidRPr="00885F22">
        <w:rPr>
          <w:color w:val="000000" w:themeColor="text1"/>
          <w:sz w:val="24"/>
          <w:szCs w:val="24"/>
        </w:rPr>
        <w:t xml:space="preserve"> i Proračun Općine Sveti Juraj na Bregu.</w:t>
      </w:r>
    </w:p>
    <w:p w:rsidR="007E3CFB" w:rsidRPr="00885F22" w:rsidRDefault="007E3CFB" w:rsidP="007E3CFB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pStyle w:val="Odlomakpopisa"/>
        <w:ind w:left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Članak 5</w:t>
      </w:r>
      <w:r w:rsidRPr="00885F22">
        <w:rPr>
          <w:b/>
          <w:color w:val="000000" w:themeColor="text1"/>
          <w:sz w:val="24"/>
          <w:szCs w:val="24"/>
        </w:rPr>
        <w:t>.</w:t>
      </w:r>
    </w:p>
    <w:p w:rsidR="007E3CFB" w:rsidRPr="00885F22" w:rsidRDefault="007E3CFB" w:rsidP="007E3CFB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>Ovo Izvješće o izvršenju Programa stupa na snagu osmog dana od dana objave u „Službenom glasniku Međimurske županije“.</w:t>
      </w:r>
    </w:p>
    <w:p w:rsidR="007E3CFB" w:rsidRPr="00885F22" w:rsidRDefault="007E3CFB" w:rsidP="007E3CFB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</w:p>
    <w:p w:rsidR="007E3CFB" w:rsidRPr="00885F22" w:rsidRDefault="007E3CFB" w:rsidP="007E3CFB">
      <w:pPr>
        <w:pStyle w:val="Odlomakpopisa"/>
        <w:ind w:left="0"/>
        <w:jc w:val="both"/>
        <w:rPr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PREDSJEDNIK</w:t>
      </w:r>
    </w:p>
    <w:p w:rsidR="007E3CFB" w:rsidRPr="00885F22" w:rsidRDefault="007E3CFB" w:rsidP="007E3CFB">
      <w:pPr>
        <w:pStyle w:val="Odlomakpopisa"/>
        <w:ind w:left="0"/>
        <w:jc w:val="both"/>
        <w:rPr>
          <w:b/>
          <w:color w:val="000000" w:themeColor="text1"/>
          <w:sz w:val="24"/>
          <w:szCs w:val="24"/>
        </w:rPr>
      </w:pPr>
      <w:r w:rsidRPr="00885F2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Općinskog vijeća</w:t>
      </w:r>
    </w:p>
    <w:p w:rsidR="007E3CFB" w:rsidRPr="0019100E" w:rsidRDefault="007E3CFB" w:rsidP="007E3CFB">
      <w:pPr>
        <w:pStyle w:val="Odlomakpopisa"/>
        <w:ind w:left="0"/>
        <w:jc w:val="both"/>
        <w:rPr>
          <w:b/>
          <w:color w:val="000000" w:themeColor="text1"/>
          <w:sz w:val="24"/>
          <w:szCs w:val="24"/>
        </w:rPr>
      </w:pPr>
      <w:r w:rsidRPr="00885F2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37625D" w:rsidRDefault="0037625D">
      <w:bookmarkStart w:id="0" w:name="_GoBack"/>
      <w:bookmarkEnd w:id="0"/>
    </w:p>
    <w:sectPr w:rsidR="0037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FB"/>
    <w:rsid w:val="0037625D"/>
    <w:rsid w:val="007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CFB"/>
    <w:pPr>
      <w:ind w:left="720"/>
      <w:contextualSpacing/>
    </w:pPr>
  </w:style>
  <w:style w:type="table" w:styleId="Reetkatablice">
    <w:name w:val="Table Grid"/>
    <w:basedOn w:val="Obinatablica"/>
    <w:uiPriority w:val="59"/>
    <w:rsid w:val="007E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3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C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CFB"/>
    <w:pPr>
      <w:ind w:left="720"/>
      <w:contextualSpacing/>
    </w:pPr>
  </w:style>
  <w:style w:type="table" w:styleId="Reetkatablice">
    <w:name w:val="Table Grid"/>
    <w:basedOn w:val="Obinatablica"/>
    <w:uiPriority w:val="59"/>
    <w:rsid w:val="007E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3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C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2022-04-04T05:45:00Z</dcterms:created>
  <dcterms:modified xsi:type="dcterms:W3CDTF">2022-04-04T05:49:00Z</dcterms:modified>
</cp:coreProperties>
</file>