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0"/>
        <w:gridCol w:w="2788"/>
        <w:gridCol w:w="3119"/>
      </w:tblGrid>
      <w:tr w:rsidR="005360B7" w:rsidRPr="00D72AAC" w:rsidTr="000A005A">
        <w:trPr>
          <w:trHeight w:val="719"/>
        </w:trPr>
        <w:tc>
          <w:tcPr>
            <w:tcW w:w="9287" w:type="dxa"/>
            <w:gridSpan w:val="3"/>
            <w:shd w:val="clear" w:color="auto" w:fill="D9D9D9"/>
            <w:vAlign w:val="center"/>
          </w:tcPr>
          <w:p w:rsidR="005360B7" w:rsidRPr="00D72AAC" w:rsidRDefault="005360B7" w:rsidP="000A005A">
            <w:pPr>
              <w:spacing w:after="0" w:line="240" w:lineRule="auto"/>
              <w:jc w:val="center"/>
              <w:rPr>
                <w:rFonts w:ascii="Times New Roman" w:eastAsia="Simsun (Founder Extended)" w:hAnsi="Times New Roman" w:cs="Times New Roman"/>
                <w:b/>
                <w:sz w:val="28"/>
                <w:szCs w:val="28"/>
                <w:lang w:eastAsia="zh-CN"/>
              </w:rPr>
            </w:pPr>
            <w:r w:rsidRPr="00D72AAC">
              <w:rPr>
                <w:rFonts w:ascii="Times New Roman" w:eastAsia="Simsun (Founder Extended)" w:hAnsi="Times New Roman" w:cs="Times New Roman"/>
                <w:b/>
                <w:sz w:val="28"/>
                <w:szCs w:val="28"/>
                <w:lang w:eastAsia="zh-CN"/>
              </w:rPr>
              <w:t>IZVJEŠĆE O PROVEDENOM SAVJETOVANJU SA ZAINTERESIRANOM JAVNOŠĆU ZA PRIGOVORE</w:t>
            </w:r>
          </w:p>
        </w:tc>
      </w:tr>
      <w:tr w:rsidR="005360B7" w:rsidRPr="00C02D0A" w:rsidTr="000A005A">
        <w:trPr>
          <w:trHeight w:val="818"/>
        </w:trPr>
        <w:tc>
          <w:tcPr>
            <w:tcW w:w="3380" w:type="dxa"/>
          </w:tcPr>
          <w:p w:rsidR="005360B7" w:rsidRPr="00D72AAC" w:rsidRDefault="005360B7" w:rsidP="000A005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D72AAC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Naziv dokumenta</w:t>
            </w:r>
          </w:p>
        </w:tc>
        <w:tc>
          <w:tcPr>
            <w:tcW w:w="5907" w:type="dxa"/>
            <w:gridSpan w:val="2"/>
          </w:tcPr>
          <w:p w:rsidR="005360B7" w:rsidRPr="005360B7" w:rsidRDefault="005360B7" w:rsidP="005360B7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27D8C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 xml:space="preserve">Izvješće o provedenom savjetovanju sa zainteresiranom javnošću o Nacrtu prijedloga </w:t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P</w:t>
            </w:r>
            <w:r w:rsidRPr="005360B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rogram</w:t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a </w:t>
            </w:r>
            <w:r w:rsidRPr="005360B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građenja komunalne infrastrukture</w:t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u Općini Sveti Juraj na B</w:t>
            </w:r>
            <w:r w:rsidRPr="005360B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regu za 2022. godinu</w:t>
            </w:r>
          </w:p>
          <w:p w:rsidR="005360B7" w:rsidRPr="00C02D0A" w:rsidRDefault="005360B7" w:rsidP="005360B7">
            <w:pPr>
              <w:suppressAutoHyphens/>
              <w:spacing w:after="0" w:line="240" w:lineRule="auto"/>
              <w:jc w:val="both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5360B7" w:rsidRPr="00D72AAC" w:rsidTr="000A005A">
        <w:tc>
          <w:tcPr>
            <w:tcW w:w="3380" w:type="dxa"/>
          </w:tcPr>
          <w:p w:rsidR="005360B7" w:rsidRPr="00D72AAC" w:rsidRDefault="005360B7" w:rsidP="000A005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D72AAC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Stvaratelj dokumenta, tijelo koje provodi savjetovanje</w:t>
            </w:r>
          </w:p>
        </w:tc>
        <w:tc>
          <w:tcPr>
            <w:tcW w:w="5907" w:type="dxa"/>
            <w:gridSpan w:val="2"/>
          </w:tcPr>
          <w:p w:rsidR="005360B7" w:rsidRPr="00D72AAC" w:rsidRDefault="005360B7" w:rsidP="000A005A">
            <w:pPr>
              <w:spacing w:before="120" w:after="120" w:line="240" w:lineRule="auto"/>
              <w:jc w:val="center"/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</w:pPr>
            <w:r w:rsidRPr="00D72AAC"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  <w:t>Općina Sveti Juraj na Bregu</w:t>
            </w:r>
          </w:p>
        </w:tc>
      </w:tr>
      <w:tr w:rsidR="005360B7" w:rsidRPr="00817178" w:rsidTr="000A005A">
        <w:tc>
          <w:tcPr>
            <w:tcW w:w="3380" w:type="dxa"/>
          </w:tcPr>
          <w:p w:rsidR="005360B7" w:rsidRPr="00D72AAC" w:rsidRDefault="005360B7" w:rsidP="000A005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D72AAC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Svrha dokumenta</w:t>
            </w:r>
          </w:p>
        </w:tc>
        <w:tc>
          <w:tcPr>
            <w:tcW w:w="5907" w:type="dxa"/>
            <w:gridSpan w:val="2"/>
          </w:tcPr>
          <w:p w:rsidR="005360B7" w:rsidRPr="005360B7" w:rsidRDefault="005360B7" w:rsidP="005360B7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D72AAC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Osnovni cilj savjetovanja bio je dobivanje povratnih informacija od zainteresirane javnosti u svezi rješenja predloženih Nacrtom prijedloga</w:t>
            </w:r>
            <w:r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P</w:t>
            </w:r>
            <w:r w:rsidRPr="005360B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rogram</w:t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a </w:t>
            </w:r>
            <w:r w:rsidRPr="005360B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građenja komunalne infrastrukture</w:t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u Općini Sveti Juraj na B</w:t>
            </w:r>
            <w:r w:rsidRPr="005360B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regu za 2022. godinu</w:t>
            </w:r>
          </w:p>
          <w:p w:rsidR="005360B7" w:rsidRPr="00817178" w:rsidRDefault="005360B7" w:rsidP="005360B7">
            <w:pPr>
              <w:suppressAutoHyphens/>
              <w:spacing w:after="0" w:line="240" w:lineRule="auto"/>
              <w:jc w:val="both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5360B7" w:rsidRPr="00D72AAC" w:rsidTr="000A005A">
        <w:tc>
          <w:tcPr>
            <w:tcW w:w="3380" w:type="dxa"/>
          </w:tcPr>
          <w:p w:rsidR="005360B7" w:rsidRPr="00D72AAC" w:rsidDel="005D53AE" w:rsidRDefault="005360B7" w:rsidP="000A005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D72AAC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Datum dokumenta</w:t>
            </w:r>
          </w:p>
        </w:tc>
        <w:tc>
          <w:tcPr>
            <w:tcW w:w="5907" w:type="dxa"/>
            <w:gridSpan w:val="2"/>
          </w:tcPr>
          <w:p w:rsidR="005360B7" w:rsidRPr="00D72AAC" w:rsidRDefault="005360B7" w:rsidP="000A005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studeni, 2021</w:t>
            </w:r>
          </w:p>
        </w:tc>
      </w:tr>
      <w:tr w:rsidR="005360B7" w:rsidRPr="00D72AAC" w:rsidTr="000A005A">
        <w:trPr>
          <w:trHeight w:val="522"/>
        </w:trPr>
        <w:tc>
          <w:tcPr>
            <w:tcW w:w="3380" w:type="dxa"/>
          </w:tcPr>
          <w:p w:rsidR="005360B7" w:rsidRPr="00D72AAC" w:rsidRDefault="005360B7" w:rsidP="000A005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D72AAC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Verzija dokumenta</w:t>
            </w:r>
          </w:p>
        </w:tc>
        <w:tc>
          <w:tcPr>
            <w:tcW w:w="5907" w:type="dxa"/>
            <w:gridSpan w:val="2"/>
            <w:shd w:val="clear" w:color="auto" w:fill="auto"/>
          </w:tcPr>
          <w:p w:rsidR="005360B7" w:rsidRPr="00D72AAC" w:rsidRDefault="005360B7" w:rsidP="000A005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D72AAC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Prva</w:t>
            </w:r>
          </w:p>
        </w:tc>
      </w:tr>
      <w:tr w:rsidR="005360B7" w:rsidRPr="00D72AAC" w:rsidTr="000A005A">
        <w:tc>
          <w:tcPr>
            <w:tcW w:w="3380" w:type="dxa"/>
          </w:tcPr>
          <w:p w:rsidR="005360B7" w:rsidRPr="00D72AAC" w:rsidRDefault="005360B7" w:rsidP="000A005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D72AAC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Vrsta dokumenta</w:t>
            </w:r>
          </w:p>
        </w:tc>
        <w:tc>
          <w:tcPr>
            <w:tcW w:w="5907" w:type="dxa"/>
            <w:gridSpan w:val="2"/>
          </w:tcPr>
          <w:p w:rsidR="005360B7" w:rsidRPr="00D72AAC" w:rsidRDefault="005360B7" w:rsidP="000A005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Program</w:t>
            </w:r>
          </w:p>
        </w:tc>
      </w:tr>
      <w:tr w:rsidR="005360B7" w:rsidRPr="00227209" w:rsidTr="000A005A">
        <w:trPr>
          <w:trHeight w:val="655"/>
        </w:trPr>
        <w:tc>
          <w:tcPr>
            <w:tcW w:w="3380" w:type="dxa"/>
          </w:tcPr>
          <w:p w:rsidR="005360B7" w:rsidRPr="00D72AAC" w:rsidRDefault="005360B7" w:rsidP="000A005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D72AAC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Naziv nacrta zakona, drugog propisa ili akata</w:t>
            </w:r>
          </w:p>
        </w:tc>
        <w:tc>
          <w:tcPr>
            <w:tcW w:w="5907" w:type="dxa"/>
            <w:gridSpan w:val="2"/>
          </w:tcPr>
          <w:p w:rsidR="005360B7" w:rsidRPr="005360B7" w:rsidRDefault="005360B7" w:rsidP="005360B7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P</w:t>
            </w:r>
            <w:r w:rsidRPr="005360B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rogram</w:t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a </w:t>
            </w:r>
            <w:r w:rsidRPr="005360B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građenja komunalne infrastrukture</w:t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u Općini Sveti Juraj na B</w:t>
            </w:r>
            <w:r w:rsidRPr="005360B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regu za 2022. godinu</w:t>
            </w:r>
          </w:p>
          <w:p w:rsidR="005360B7" w:rsidRPr="00227209" w:rsidRDefault="005360B7" w:rsidP="000A005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5360B7" w:rsidRPr="00D72AAC" w:rsidTr="000A005A">
        <w:tc>
          <w:tcPr>
            <w:tcW w:w="3380" w:type="dxa"/>
          </w:tcPr>
          <w:p w:rsidR="005360B7" w:rsidRPr="00D72AAC" w:rsidRDefault="005360B7" w:rsidP="000A005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D72AAC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Jedinstvena oznaka iz Plana donošenja zakona, drugih propisa i akata objavljenog na internetskim stranicama Vlade</w:t>
            </w:r>
          </w:p>
        </w:tc>
        <w:tc>
          <w:tcPr>
            <w:tcW w:w="5907" w:type="dxa"/>
            <w:gridSpan w:val="2"/>
          </w:tcPr>
          <w:p w:rsidR="005360B7" w:rsidRPr="00D72AAC" w:rsidRDefault="005360B7" w:rsidP="000A005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  <w:p w:rsidR="005360B7" w:rsidRPr="00D72AAC" w:rsidRDefault="005360B7" w:rsidP="000A005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D72AAC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____________________</w:t>
            </w:r>
          </w:p>
        </w:tc>
      </w:tr>
      <w:tr w:rsidR="005360B7" w:rsidRPr="00D72AAC" w:rsidTr="000A005A">
        <w:tc>
          <w:tcPr>
            <w:tcW w:w="3380" w:type="dxa"/>
          </w:tcPr>
          <w:p w:rsidR="005360B7" w:rsidRPr="00D72AAC" w:rsidRDefault="005360B7" w:rsidP="000A005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D72AAC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Naziv tijela nadležnog za izradu nacrta</w:t>
            </w:r>
          </w:p>
        </w:tc>
        <w:tc>
          <w:tcPr>
            <w:tcW w:w="5907" w:type="dxa"/>
            <w:gridSpan w:val="2"/>
          </w:tcPr>
          <w:p w:rsidR="005360B7" w:rsidRPr="00D72AAC" w:rsidRDefault="005360B7" w:rsidP="000A005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D72AAC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Općina Sveti Juraj na Bregu, Jedinstveni upravni odjel</w:t>
            </w:r>
          </w:p>
        </w:tc>
      </w:tr>
      <w:tr w:rsidR="005360B7" w:rsidRPr="00D72AAC" w:rsidTr="000A005A">
        <w:tc>
          <w:tcPr>
            <w:tcW w:w="3380" w:type="dxa"/>
          </w:tcPr>
          <w:p w:rsidR="005360B7" w:rsidRPr="00D72AAC" w:rsidRDefault="005360B7" w:rsidP="000A005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D72AAC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Koji su predstavnici zainteresirane javnosti bili uključeni u postupak izrade odnosno u rad stručne radne skupine za izradu nacrta?</w:t>
            </w:r>
          </w:p>
        </w:tc>
        <w:tc>
          <w:tcPr>
            <w:tcW w:w="5907" w:type="dxa"/>
            <w:gridSpan w:val="2"/>
          </w:tcPr>
          <w:p w:rsidR="005360B7" w:rsidRPr="00D72AAC" w:rsidRDefault="005360B7" w:rsidP="000A005A">
            <w:pPr>
              <w:spacing w:before="120" w:after="120" w:line="240" w:lineRule="auto"/>
              <w:jc w:val="both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D72AAC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Nije bilo uključenih predstavnika zainteresirane javnosti u postupak izrade odnosno u rad stručne radne skupine za izradu nacrta</w:t>
            </w:r>
          </w:p>
        </w:tc>
      </w:tr>
      <w:tr w:rsidR="005360B7" w:rsidRPr="00D72AAC" w:rsidTr="000A005A">
        <w:tc>
          <w:tcPr>
            <w:tcW w:w="3380" w:type="dxa"/>
          </w:tcPr>
          <w:p w:rsidR="005360B7" w:rsidRPr="00D72AAC" w:rsidRDefault="005360B7" w:rsidP="000A005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D72AAC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Je li nacrt bio objavljen na internetskim stranicama ili na drugi odgovarajući način?</w:t>
            </w:r>
          </w:p>
        </w:tc>
        <w:tc>
          <w:tcPr>
            <w:tcW w:w="2788" w:type="dxa"/>
          </w:tcPr>
          <w:p w:rsidR="005360B7" w:rsidRPr="00D72AAC" w:rsidRDefault="005360B7" w:rsidP="000A005A">
            <w:pPr>
              <w:spacing w:before="120" w:after="120" w:line="240" w:lineRule="auto"/>
              <w:jc w:val="center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D72AAC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DA</w:t>
            </w:r>
          </w:p>
        </w:tc>
        <w:tc>
          <w:tcPr>
            <w:tcW w:w="3119" w:type="dxa"/>
          </w:tcPr>
          <w:p w:rsidR="005360B7" w:rsidRPr="00D72AAC" w:rsidRDefault="005360B7" w:rsidP="000A005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D72AAC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 xml:space="preserve">Internetska stranica Općine Sveti Juraj na Bregu: </w:t>
            </w:r>
            <w:hyperlink r:id="rId5" w:history="1">
              <w:r w:rsidRPr="00D72AAC">
                <w:rPr>
                  <w:rFonts w:ascii="Times New Roman" w:eastAsia="Simsun (Founder Extended)" w:hAnsi="Times New Roman" w:cs="Times New Roman"/>
                  <w:color w:val="0000FF"/>
                  <w:sz w:val="18"/>
                  <w:szCs w:val="18"/>
                  <w:u w:val="single"/>
                  <w:lang w:eastAsia="zh-CN"/>
                </w:rPr>
                <w:t>www.svetijurajnabregu.hr</w:t>
              </w:r>
            </w:hyperlink>
          </w:p>
        </w:tc>
      </w:tr>
      <w:tr w:rsidR="005360B7" w:rsidRPr="00D72AAC" w:rsidTr="000A005A">
        <w:tc>
          <w:tcPr>
            <w:tcW w:w="3380" w:type="dxa"/>
          </w:tcPr>
          <w:p w:rsidR="005360B7" w:rsidRPr="00D72AAC" w:rsidRDefault="005360B7" w:rsidP="000A005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D72AAC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Ako jest, kada je nacrt objavljen i koliko je vremena ostavljeno za savjetovanje</w:t>
            </w:r>
          </w:p>
        </w:tc>
        <w:tc>
          <w:tcPr>
            <w:tcW w:w="5907" w:type="dxa"/>
            <w:gridSpan w:val="2"/>
          </w:tcPr>
          <w:p w:rsidR="005360B7" w:rsidRPr="00D72AAC" w:rsidRDefault="005360B7" w:rsidP="000A005A">
            <w:pPr>
              <w:spacing w:before="120" w:after="120" w:line="240" w:lineRule="auto"/>
              <w:jc w:val="both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D72AAC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Internetsko savjetovanje sa zainteresiranom javnošć</w:t>
            </w:r>
            <w:r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u provedeno je u razdoblju od 16. studenoga 2021. do 16. prosinca 2021</w:t>
            </w:r>
            <w:r w:rsidRPr="00D72AAC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. godine.</w:t>
            </w:r>
          </w:p>
        </w:tc>
      </w:tr>
      <w:tr w:rsidR="005360B7" w:rsidRPr="002F4074" w:rsidTr="000A005A">
        <w:tc>
          <w:tcPr>
            <w:tcW w:w="3380" w:type="dxa"/>
          </w:tcPr>
          <w:p w:rsidR="005360B7" w:rsidRPr="00D72AAC" w:rsidRDefault="005360B7" w:rsidP="000A005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D72AAC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Koji su predstavnici zainteresirane javnosti dostavili svoja očitovanja?</w:t>
            </w:r>
          </w:p>
        </w:tc>
        <w:tc>
          <w:tcPr>
            <w:tcW w:w="5907" w:type="dxa"/>
            <w:gridSpan w:val="2"/>
          </w:tcPr>
          <w:p w:rsidR="005360B7" w:rsidRPr="005360B7" w:rsidRDefault="005360B7" w:rsidP="005360B7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D72AAC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Općini Sveti Juraj na Bregu nije pristiglo očitovanje kao ni prigovor na navedeni Nacrt prijedloga</w:t>
            </w:r>
            <w:r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P</w:t>
            </w:r>
            <w:r w:rsidRPr="005360B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rogram</w:t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a </w:t>
            </w:r>
            <w:r w:rsidRPr="005360B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građenja komunalne infrastrukture</w:t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u Općini Sveti Juraj na B</w:t>
            </w:r>
            <w:r w:rsidRPr="005360B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regu za 2022. godinu</w:t>
            </w:r>
          </w:p>
          <w:p w:rsidR="005360B7" w:rsidRPr="002F4074" w:rsidRDefault="005360B7" w:rsidP="005360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</w:tr>
      <w:tr w:rsidR="005360B7" w:rsidRPr="00D72AAC" w:rsidTr="000A005A">
        <w:tc>
          <w:tcPr>
            <w:tcW w:w="3380" w:type="dxa"/>
          </w:tcPr>
          <w:p w:rsidR="005360B7" w:rsidRPr="00D72AAC" w:rsidRDefault="005360B7" w:rsidP="000A005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D72AAC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Razlozi neprihvaćanja pojedinih primjedbi zainteresirane javnosti na određene odredbe nacrta</w:t>
            </w:r>
          </w:p>
        </w:tc>
        <w:tc>
          <w:tcPr>
            <w:tcW w:w="5907" w:type="dxa"/>
            <w:gridSpan w:val="2"/>
          </w:tcPr>
          <w:p w:rsidR="005360B7" w:rsidRPr="00D72AAC" w:rsidRDefault="005360B7" w:rsidP="000A005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  <w:p w:rsidR="005360B7" w:rsidRPr="00D72AAC" w:rsidRDefault="005360B7" w:rsidP="000A005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D72AAC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___________________</w:t>
            </w:r>
          </w:p>
        </w:tc>
      </w:tr>
      <w:tr w:rsidR="005360B7" w:rsidRPr="00D72AAC" w:rsidTr="000A005A">
        <w:tc>
          <w:tcPr>
            <w:tcW w:w="3380" w:type="dxa"/>
          </w:tcPr>
          <w:p w:rsidR="005360B7" w:rsidRPr="00D72AAC" w:rsidRDefault="005360B7" w:rsidP="000A005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D72AAC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Troškovi provedenog savjetovanja</w:t>
            </w:r>
          </w:p>
        </w:tc>
        <w:tc>
          <w:tcPr>
            <w:tcW w:w="5907" w:type="dxa"/>
            <w:gridSpan w:val="2"/>
          </w:tcPr>
          <w:p w:rsidR="005360B7" w:rsidRPr="00D72AAC" w:rsidRDefault="005360B7" w:rsidP="000A005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D72AAC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Provedba javnog savjetovanja nije iziskivala dodatne financijske troškove</w:t>
            </w:r>
          </w:p>
        </w:tc>
      </w:tr>
    </w:tbl>
    <w:p w:rsidR="00233862" w:rsidRDefault="00233862"/>
    <w:sectPr w:rsidR="002338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0B7"/>
    <w:rsid w:val="00233862"/>
    <w:rsid w:val="00536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0B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0B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vetijurajnabregu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Danijela</cp:lastModifiedBy>
  <cp:revision>1</cp:revision>
  <dcterms:created xsi:type="dcterms:W3CDTF">2021-12-29T13:35:00Z</dcterms:created>
  <dcterms:modified xsi:type="dcterms:W3CDTF">2021-12-29T13:38:00Z</dcterms:modified>
</cp:coreProperties>
</file>