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9C" w:rsidRDefault="00576C9C" w:rsidP="00576C9C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149EB474" wp14:editId="277D92DE">
            <wp:extent cx="454660" cy="570865"/>
            <wp:effectExtent l="0" t="0" r="2540" b="635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C9C" w:rsidRDefault="00576C9C" w:rsidP="00576C9C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778287E" wp14:editId="77B61514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C9C" w:rsidRPr="007F3645" w:rsidRDefault="00576C9C" w:rsidP="00576C9C">
      <w:pPr>
        <w:rPr>
          <w:b/>
          <w:sz w:val="24"/>
          <w:szCs w:val="24"/>
        </w:rPr>
      </w:pPr>
      <w:r>
        <w:t xml:space="preserve">        </w:t>
      </w:r>
      <w:r w:rsidRPr="007F3645">
        <w:rPr>
          <w:b/>
          <w:sz w:val="24"/>
          <w:szCs w:val="24"/>
        </w:rPr>
        <w:t xml:space="preserve">REPUBLIKA HRVATSKA            </w:t>
      </w:r>
      <w:r>
        <w:rPr>
          <w:b/>
          <w:sz w:val="24"/>
          <w:szCs w:val="24"/>
        </w:rPr>
        <w:t xml:space="preserve">                                    </w:t>
      </w:r>
      <w:r w:rsidRPr="007F3645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</w:t>
      </w:r>
    </w:p>
    <w:p w:rsidR="00576C9C" w:rsidRPr="007F3645" w:rsidRDefault="00576C9C" w:rsidP="00576C9C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MEĐIMURSKA ŽUPANIJA</w:t>
      </w:r>
    </w:p>
    <w:p w:rsidR="00576C9C" w:rsidRPr="007F3645" w:rsidRDefault="00576C9C" w:rsidP="00576C9C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OPĆINA SVETI JURAJ NA BREGU</w:t>
      </w:r>
    </w:p>
    <w:p w:rsidR="00576C9C" w:rsidRPr="007F3645" w:rsidRDefault="00576C9C" w:rsidP="00576C9C">
      <w:pPr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7F3645">
        <w:rPr>
          <w:b/>
          <w:sz w:val="24"/>
          <w:szCs w:val="24"/>
        </w:rPr>
        <w:t>OPĆINSKO VIJEĆE</w:t>
      </w:r>
    </w:p>
    <w:p w:rsidR="00576C9C" w:rsidRPr="007F3645" w:rsidRDefault="00576C9C" w:rsidP="00576C9C">
      <w:pPr>
        <w:rPr>
          <w:sz w:val="24"/>
          <w:szCs w:val="24"/>
        </w:rPr>
      </w:pPr>
    </w:p>
    <w:p w:rsidR="00576C9C" w:rsidRPr="007F3645" w:rsidRDefault="00576C9C" w:rsidP="00576C9C">
      <w:pPr>
        <w:rPr>
          <w:sz w:val="24"/>
          <w:szCs w:val="24"/>
        </w:rPr>
      </w:pPr>
      <w:r w:rsidRPr="007F3645">
        <w:rPr>
          <w:sz w:val="24"/>
          <w:szCs w:val="24"/>
        </w:rPr>
        <w:t>KLASA:</w:t>
      </w:r>
      <w:r>
        <w:rPr>
          <w:sz w:val="24"/>
          <w:szCs w:val="24"/>
        </w:rPr>
        <w:t>023-06/21-01/03</w:t>
      </w:r>
    </w:p>
    <w:p w:rsidR="00576C9C" w:rsidRPr="007F3645" w:rsidRDefault="00576C9C" w:rsidP="00576C9C">
      <w:pPr>
        <w:rPr>
          <w:sz w:val="24"/>
          <w:szCs w:val="24"/>
        </w:rPr>
      </w:pPr>
      <w:r w:rsidRPr="007F3645">
        <w:rPr>
          <w:sz w:val="24"/>
          <w:szCs w:val="24"/>
        </w:rPr>
        <w:t>URBROJ:</w:t>
      </w:r>
      <w:r>
        <w:rPr>
          <w:sz w:val="24"/>
          <w:szCs w:val="24"/>
        </w:rPr>
        <w:t>2109/16-03-21</w:t>
      </w:r>
      <w:r>
        <w:rPr>
          <w:sz w:val="24"/>
          <w:szCs w:val="24"/>
        </w:rPr>
        <w:t>-19</w:t>
      </w:r>
    </w:p>
    <w:p w:rsidR="00576C9C" w:rsidRDefault="00576C9C" w:rsidP="00576C9C">
      <w:pPr>
        <w:rPr>
          <w:sz w:val="24"/>
          <w:szCs w:val="24"/>
        </w:rPr>
      </w:pPr>
      <w:r>
        <w:rPr>
          <w:sz w:val="24"/>
          <w:szCs w:val="24"/>
        </w:rPr>
        <w:t>Pleškovec, 07. rujna</w:t>
      </w:r>
      <w:r>
        <w:rPr>
          <w:sz w:val="24"/>
          <w:szCs w:val="24"/>
        </w:rPr>
        <w:t xml:space="preserve"> 2021</w:t>
      </w:r>
      <w:r w:rsidRPr="007F3645">
        <w:rPr>
          <w:sz w:val="24"/>
          <w:szCs w:val="24"/>
        </w:rPr>
        <w:t>.</w:t>
      </w:r>
    </w:p>
    <w:p w:rsidR="00576C9C" w:rsidRDefault="00576C9C" w:rsidP="00576C9C">
      <w:pPr>
        <w:rPr>
          <w:sz w:val="24"/>
          <w:szCs w:val="24"/>
        </w:rPr>
      </w:pPr>
    </w:p>
    <w:p w:rsidR="00576C9C" w:rsidRDefault="00576C9C" w:rsidP="00576C9C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44</w:t>
      </w:r>
      <w:r w:rsidRPr="007F3645">
        <w:rPr>
          <w:sz w:val="24"/>
          <w:szCs w:val="24"/>
        </w:rPr>
        <w:t>. Statuta Općine Sveti Juraj na Bregu („Službeni glasnik Međimurske županij</w:t>
      </w:r>
      <w:r>
        <w:rPr>
          <w:sz w:val="24"/>
          <w:szCs w:val="24"/>
        </w:rPr>
        <w:t xml:space="preserve">e“, broj 08/21.),  članka  15. </w:t>
      </w:r>
      <w:r w:rsidRPr="007F3645">
        <w:rPr>
          <w:sz w:val="24"/>
          <w:szCs w:val="24"/>
        </w:rPr>
        <w:t xml:space="preserve">Poslovnika Općinskog vijeća Općine Sveti Juraj na Bregu („Službeni glasnik </w:t>
      </w:r>
      <w:r>
        <w:rPr>
          <w:sz w:val="24"/>
          <w:szCs w:val="24"/>
        </w:rPr>
        <w:t>Međimurske županije“, broj 08/21</w:t>
      </w:r>
      <w:r w:rsidRPr="007F3645">
        <w:rPr>
          <w:sz w:val="24"/>
          <w:szCs w:val="24"/>
        </w:rPr>
        <w:t xml:space="preserve">.) </w:t>
      </w:r>
      <w:r>
        <w:rPr>
          <w:sz w:val="24"/>
          <w:szCs w:val="24"/>
        </w:rPr>
        <w:t>Općinsko vijeće Op</w:t>
      </w:r>
      <w:r>
        <w:rPr>
          <w:sz w:val="24"/>
          <w:szCs w:val="24"/>
        </w:rPr>
        <w:t>ćine Sveti Juraj na Bregu na 02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sjednici, održanoj dana 07. rujna </w:t>
      </w:r>
      <w:r>
        <w:rPr>
          <w:sz w:val="24"/>
          <w:szCs w:val="24"/>
        </w:rPr>
        <w:t>2021. godine donijelo je</w:t>
      </w:r>
    </w:p>
    <w:p w:rsidR="00576C9C" w:rsidRDefault="00576C9C" w:rsidP="00576C9C">
      <w:pPr>
        <w:rPr>
          <w:sz w:val="24"/>
          <w:szCs w:val="24"/>
        </w:rPr>
      </w:pPr>
    </w:p>
    <w:p w:rsidR="00576C9C" w:rsidRPr="007F3645" w:rsidRDefault="00576C9C" w:rsidP="00576C9C">
      <w:pPr>
        <w:jc w:val="center"/>
        <w:rPr>
          <w:b/>
          <w:sz w:val="24"/>
          <w:szCs w:val="24"/>
        </w:rPr>
      </w:pPr>
      <w:r w:rsidRPr="007F3645">
        <w:rPr>
          <w:b/>
          <w:sz w:val="24"/>
          <w:szCs w:val="24"/>
        </w:rPr>
        <w:t>ODLUKU</w:t>
      </w:r>
    </w:p>
    <w:p w:rsidR="00576C9C" w:rsidRDefault="00576C9C" w:rsidP="00576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izboru predsjednika i članova</w:t>
      </w:r>
    </w:p>
    <w:p w:rsidR="00576C9C" w:rsidRDefault="00576C9C" w:rsidP="00576C9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Povjerenstva za poljoprivredu i utvrđivanje šteta od elementarnih nepogoda</w:t>
      </w:r>
    </w:p>
    <w:p w:rsidR="00576C9C" w:rsidRDefault="00576C9C" w:rsidP="00576C9C">
      <w:pPr>
        <w:jc w:val="center"/>
        <w:rPr>
          <w:b/>
          <w:sz w:val="24"/>
          <w:szCs w:val="24"/>
        </w:rPr>
      </w:pPr>
    </w:p>
    <w:p w:rsidR="00576C9C" w:rsidRPr="00C4327D" w:rsidRDefault="00576C9C" w:rsidP="00576C9C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I.</w:t>
      </w:r>
    </w:p>
    <w:p w:rsidR="00576C9C" w:rsidRDefault="00576C9C" w:rsidP="00576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Povjerenstvo za </w:t>
      </w:r>
      <w:r w:rsidRPr="00DE3070">
        <w:rPr>
          <w:sz w:val="24"/>
          <w:szCs w:val="24"/>
        </w:rPr>
        <w:t>poljoprivredu i utvrđivanje šteta od elementarnih nepogoda</w:t>
      </w:r>
      <w:r>
        <w:rPr>
          <w:sz w:val="24"/>
          <w:szCs w:val="24"/>
        </w:rPr>
        <w:t xml:space="preserve"> Općinskog vijeća Općine Sveti Juraj na Bregu biraju se:</w:t>
      </w:r>
    </w:p>
    <w:p w:rsidR="00576C9C" w:rsidRDefault="00576C9C" w:rsidP="00576C9C">
      <w:pPr>
        <w:jc w:val="both"/>
        <w:rPr>
          <w:sz w:val="24"/>
          <w:szCs w:val="24"/>
        </w:rPr>
      </w:pPr>
    </w:p>
    <w:p w:rsidR="00576C9C" w:rsidRDefault="00576C9C" w:rsidP="00576C9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predsjednika:</w:t>
      </w:r>
    </w:p>
    <w:p w:rsidR="00576C9C" w:rsidRPr="004F32F3" w:rsidRDefault="00576C9C" w:rsidP="00576C9C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Anđelko Kovačić, Zasadbreg</w:t>
      </w:r>
    </w:p>
    <w:p w:rsidR="00576C9C" w:rsidRDefault="00576C9C" w:rsidP="00576C9C">
      <w:pPr>
        <w:pStyle w:val="Odlomakpopisa"/>
        <w:jc w:val="both"/>
        <w:rPr>
          <w:sz w:val="24"/>
          <w:szCs w:val="24"/>
        </w:rPr>
      </w:pPr>
    </w:p>
    <w:p w:rsidR="00576C9C" w:rsidRDefault="00576C9C" w:rsidP="00576C9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 članove:</w:t>
      </w:r>
    </w:p>
    <w:p w:rsidR="00576C9C" w:rsidRPr="004F32F3" w:rsidRDefault="00576C9C" w:rsidP="00576C9C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Tihomir Karničnik, mag.ing.el., Vučetinec</w:t>
      </w:r>
    </w:p>
    <w:p w:rsidR="00576C9C" w:rsidRPr="004F32F3" w:rsidRDefault="00576C9C" w:rsidP="00576C9C">
      <w:pPr>
        <w:pStyle w:val="Odlomakpopis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Zlatko Korunić, Zasadbreg</w:t>
      </w:r>
    </w:p>
    <w:p w:rsidR="00576C9C" w:rsidRPr="004F32F3" w:rsidRDefault="00576C9C" w:rsidP="00576C9C">
      <w:pPr>
        <w:rPr>
          <w:b/>
        </w:rPr>
      </w:pPr>
    </w:p>
    <w:p w:rsidR="00576C9C" w:rsidRPr="00C4327D" w:rsidRDefault="00576C9C" w:rsidP="00576C9C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II.</w:t>
      </w:r>
    </w:p>
    <w:p w:rsidR="00576C9C" w:rsidRDefault="00576C9C" w:rsidP="00576C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Stupanjem na snagu ove Odluke prestaje važiti Odluka o izboru predsjednika i članova Povjerenstva za </w:t>
      </w:r>
      <w:r w:rsidRPr="00DE3070">
        <w:rPr>
          <w:sz w:val="24"/>
          <w:szCs w:val="24"/>
        </w:rPr>
        <w:t>poljoprivredu i utvrđivanje šteta od elementarnih nepogoda</w:t>
      </w:r>
      <w:r>
        <w:rPr>
          <w:sz w:val="24"/>
          <w:szCs w:val="24"/>
        </w:rPr>
        <w:t xml:space="preserve"> KLASA:023-06/17-01/04; URBROJ:2109/16-03-17-9 od 28. rujna 2017. godine.</w:t>
      </w:r>
    </w:p>
    <w:p w:rsidR="00576C9C" w:rsidRDefault="00576C9C" w:rsidP="00576C9C">
      <w:pPr>
        <w:jc w:val="both"/>
        <w:rPr>
          <w:sz w:val="24"/>
          <w:szCs w:val="24"/>
        </w:rPr>
      </w:pPr>
    </w:p>
    <w:p w:rsidR="00576C9C" w:rsidRPr="00C4327D" w:rsidRDefault="00576C9C" w:rsidP="00576C9C">
      <w:pPr>
        <w:pStyle w:val="Bezproreda"/>
        <w:jc w:val="center"/>
        <w:rPr>
          <w:b/>
          <w:sz w:val="24"/>
          <w:szCs w:val="24"/>
        </w:rPr>
      </w:pPr>
      <w:r w:rsidRPr="00C4327D">
        <w:rPr>
          <w:b/>
          <w:sz w:val="24"/>
          <w:szCs w:val="24"/>
        </w:rPr>
        <w:t>III.</w:t>
      </w:r>
    </w:p>
    <w:p w:rsidR="00576C9C" w:rsidRPr="00CB5AD0" w:rsidRDefault="00576C9C" w:rsidP="00576C9C">
      <w:pPr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osmog dana od dana objave u „Službenom glasniku Međimurske županije“.</w:t>
      </w:r>
      <w:bookmarkStart w:id="0" w:name="_GoBack"/>
      <w:bookmarkEnd w:id="0"/>
    </w:p>
    <w:p w:rsidR="00576C9C" w:rsidRPr="00576C9C" w:rsidRDefault="00576C9C" w:rsidP="00576C9C">
      <w:pPr>
        <w:ind w:left="4248" w:firstLine="708"/>
        <w:jc w:val="both"/>
        <w:rPr>
          <w:b/>
          <w:sz w:val="24"/>
          <w:szCs w:val="24"/>
        </w:rPr>
      </w:pPr>
      <w:r w:rsidRPr="00576C9C">
        <w:rPr>
          <w:b/>
          <w:sz w:val="24"/>
          <w:szCs w:val="24"/>
        </w:rPr>
        <w:t xml:space="preserve">                         PREDSJEDNIK</w:t>
      </w:r>
    </w:p>
    <w:p w:rsidR="00576C9C" w:rsidRDefault="00576C9C" w:rsidP="00576C9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Općinskog vijeća</w:t>
      </w:r>
    </w:p>
    <w:p w:rsidR="000D7639" w:rsidRPr="00576C9C" w:rsidRDefault="00576C9C" w:rsidP="00576C9C">
      <w:pPr>
        <w:ind w:left="4248" w:firstLine="708"/>
        <w:jc w:val="both"/>
        <w:rPr>
          <w:sz w:val="24"/>
          <w:szCs w:val="24"/>
        </w:rPr>
      </w:pPr>
      <w:r w:rsidRPr="00576C9C">
        <w:rPr>
          <w:sz w:val="24"/>
          <w:szCs w:val="24"/>
        </w:rPr>
        <w:t xml:space="preserve">                         Anđelko Kovačić</w:t>
      </w:r>
    </w:p>
    <w:sectPr w:rsidR="000D7639" w:rsidRPr="00576C9C" w:rsidSect="0024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6AE6"/>
    <w:multiLevelType w:val="hybridMultilevel"/>
    <w:tmpl w:val="FFA28BFC"/>
    <w:lvl w:ilvl="0" w:tplc="075CA9F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9C"/>
    <w:rsid w:val="000D7639"/>
    <w:rsid w:val="0057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C9C"/>
    <w:pPr>
      <w:ind w:left="720"/>
      <w:contextualSpacing/>
    </w:pPr>
  </w:style>
  <w:style w:type="paragraph" w:styleId="Bezproreda">
    <w:name w:val="No Spacing"/>
    <w:uiPriority w:val="1"/>
    <w:qFormat/>
    <w:rsid w:val="00576C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C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9C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6C9C"/>
    <w:pPr>
      <w:ind w:left="720"/>
      <w:contextualSpacing/>
    </w:pPr>
  </w:style>
  <w:style w:type="paragraph" w:styleId="Bezproreda">
    <w:name w:val="No Spacing"/>
    <w:uiPriority w:val="1"/>
    <w:qFormat/>
    <w:rsid w:val="00576C9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6C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6C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1</cp:revision>
  <dcterms:created xsi:type="dcterms:W3CDTF">2021-09-08T11:24:00Z</dcterms:created>
  <dcterms:modified xsi:type="dcterms:W3CDTF">2021-09-08T11:34:00Z</dcterms:modified>
</cp:coreProperties>
</file>