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05" w:rsidRPr="004C472C" w:rsidRDefault="005A3905" w:rsidP="005A3905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2C7FE7E" wp14:editId="2D7B2115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5A3905" w:rsidRDefault="005A3905" w:rsidP="005A390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7B0FF63" wp14:editId="0C42743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05" w:rsidRPr="004C472C" w:rsidRDefault="005A3905" w:rsidP="005A390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A3905" w:rsidRPr="004C472C" w:rsidRDefault="005A3905" w:rsidP="005A390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5A3905" w:rsidRPr="004C472C" w:rsidRDefault="005A3905" w:rsidP="005A390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5A3905" w:rsidRDefault="005A3905" w:rsidP="005A390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4C472C">
        <w:rPr>
          <w:b/>
          <w:sz w:val="24"/>
          <w:szCs w:val="24"/>
        </w:rPr>
        <w:t>OPĆINSKO VIJEĆE</w:t>
      </w:r>
    </w:p>
    <w:p w:rsidR="005A3905" w:rsidRPr="004C472C" w:rsidRDefault="005A3905" w:rsidP="005A3905">
      <w:pPr>
        <w:rPr>
          <w:b/>
          <w:sz w:val="24"/>
          <w:szCs w:val="24"/>
        </w:rPr>
      </w:pPr>
    </w:p>
    <w:p w:rsidR="005A3905" w:rsidRPr="00EA6BD2" w:rsidRDefault="005A3905" w:rsidP="005A39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KLASA:400-09/19-01/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5A3905" w:rsidRPr="00EA6BD2" w:rsidRDefault="005A3905" w:rsidP="005A39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URBROJ:2109/16-03-21-4</w:t>
      </w:r>
    </w:p>
    <w:p w:rsidR="005A3905" w:rsidRPr="00904090" w:rsidRDefault="005A3905" w:rsidP="005A3905">
      <w:pPr>
        <w:jc w:val="both"/>
        <w:rPr>
          <w:color w:val="FF0000"/>
          <w:sz w:val="24"/>
          <w:szCs w:val="24"/>
        </w:rPr>
      </w:pPr>
      <w:r w:rsidRPr="00EA6BD2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31. ožujka </w:t>
      </w:r>
      <w:r>
        <w:rPr>
          <w:sz w:val="24"/>
          <w:szCs w:val="24"/>
        </w:rPr>
        <w:t>2021.</w:t>
      </w:r>
    </w:p>
    <w:p w:rsidR="005A3905" w:rsidRDefault="005A3905" w:rsidP="005A3905"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29. Statuta Općine Sveti Juraj na Bregu („Službeni glasnik Međimurske županije“, broj 11/20.), Općinsko vijeće Općine Sv</w:t>
      </w:r>
      <w:r>
        <w:rPr>
          <w:noProof/>
          <w:sz w:val="24"/>
          <w:szCs w:val="24"/>
          <w:lang w:eastAsia="hr-HR"/>
        </w:rPr>
        <w:t>eti Juraj na Bregu na svojoj 23. sjednici održanoj dana 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2021. godine, donijelo je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</w:p>
    <w:p w:rsidR="005A3905" w:rsidRPr="00114AA1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5A3905" w:rsidRPr="00114AA1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 o izvršenju Programa održavanja komunalne infrastrukt</w:t>
      </w:r>
      <w:r>
        <w:rPr>
          <w:b/>
          <w:noProof/>
          <w:sz w:val="24"/>
          <w:szCs w:val="24"/>
          <w:lang w:eastAsia="hr-HR"/>
        </w:rPr>
        <w:t>ure  u 2020</w:t>
      </w:r>
      <w:r w:rsidRPr="00114AA1">
        <w:rPr>
          <w:b/>
          <w:noProof/>
          <w:sz w:val="24"/>
          <w:szCs w:val="24"/>
          <w:lang w:eastAsia="hr-HR"/>
        </w:rPr>
        <w:t>. godini na području Općine Sveti Juraj na Bregu</w:t>
      </w:r>
    </w:p>
    <w:p w:rsidR="005A3905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</w:p>
    <w:p w:rsidR="005A3905" w:rsidRPr="00384B5C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1.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održavanja komunalne infrastrukture u 2020. godini na području Općine Sveti Juraj na Bregu.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</w:p>
    <w:p w:rsidR="005A3905" w:rsidRPr="00384B5C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2.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održavanja komunalne infrastrukture u 2020. godini, na području Općine Sveti Juraj na Bregu prilog je ovoj Odluci i njezin sastavni dio.</w:t>
      </w:r>
    </w:p>
    <w:p w:rsidR="005A3905" w:rsidRDefault="005A3905" w:rsidP="005A3905">
      <w:pPr>
        <w:rPr>
          <w:noProof/>
          <w:sz w:val="24"/>
          <w:szCs w:val="24"/>
          <w:lang w:eastAsia="hr-HR"/>
        </w:rPr>
      </w:pPr>
    </w:p>
    <w:p w:rsidR="005A3905" w:rsidRPr="00384B5C" w:rsidRDefault="005A3905" w:rsidP="005A390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3.</w:t>
      </w:r>
    </w:p>
    <w:p w:rsidR="005A3905" w:rsidRDefault="005A3905" w:rsidP="005A390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 objave u „Službenom glasniku Međimurske županije“.</w:t>
      </w:r>
    </w:p>
    <w:p w:rsidR="005A3905" w:rsidRPr="004C472C" w:rsidRDefault="005A3905" w:rsidP="005A3905">
      <w:pPr>
        <w:jc w:val="both"/>
        <w:rPr>
          <w:b/>
          <w:sz w:val="24"/>
          <w:szCs w:val="24"/>
        </w:rPr>
      </w:pPr>
    </w:p>
    <w:p w:rsidR="005A3905" w:rsidRDefault="005A3905" w:rsidP="005A3905">
      <w:pPr>
        <w:jc w:val="both"/>
        <w:rPr>
          <w:sz w:val="24"/>
          <w:szCs w:val="24"/>
        </w:rPr>
      </w:pPr>
    </w:p>
    <w:p w:rsidR="005A3905" w:rsidRPr="00CE7DB3" w:rsidRDefault="005A3905" w:rsidP="005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sz w:val="24"/>
          <w:szCs w:val="24"/>
        </w:rPr>
        <w:t>PREDSJEDNIK</w:t>
      </w:r>
    </w:p>
    <w:p w:rsidR="005A3905" w:rsidRDefault="005A3905" w:rsidP="005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:rsidR="005A3905" w:rsidRPr="00CE7DB3" w:rsidRDefault="005A3905" w:rsidP="005A3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b/>
          <w:sz w:val="24"/>
          <w:szCs w:val="24"/>
        </w:rPr>
        <w:t>Anđelko Kovačić</w:t>
      </w:r>
    </w:p>
    <w:p w:rsidR="00375396" w:rsidRDefault="00375396"/>
    <w:sectPr w:rsidR="003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05"/>
    <w:rsid w:val="00375396"/>
    <w:rsid w:val="005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0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3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9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0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3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2021-04-01T11:11:00Z</cp:lastPrinted>
  <dcterms:created xsi:type="dcterms:W3CDTF">2021-04-01T11:07:00Z</dcterms:created>
  <dcterms:modified xsi:type="dcterms:W3CDTF">2021-04-01T11:11:00Z</dcterms:modified>
</cp:coreProperties>
</file>