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59" w:rsidRDefault="00F30659" w:rsidP="00F30659">
      <w:pPr>
        <w:ind w:firstLine="708"/>
      </w:pPr>
      <w:bookmarkStart w:id="0" w:name="_GoBack"/>
      <w:r>
        <w:t xml:space="preserve">                     </w:t>
      </w:r>
      <w:r w:rsidR="00E17AD4">
        <w:t xml:space="preserve">  </w:t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50E3B435" wp14:editId="4A85395C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59" w:rsidRDefault="00F30659" w:rsidP="00F3065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3F64BAC" wp14:editId="4AC1E9B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659" w:rsidRPr="00EF6C37" w:rsidRDefault="00F30659" w:rsidP="00F30659">
      <w:pPr>
        <w:rPr>
          <w:b/>
          <w:sz w:val="24"/>
          <w:szCs w:val="24"/>
        </w:rPr>
      </w:pPr>
      <w:r>
        <w:t xml:space="preserve">        </w:t>
      </w:r>
      <w:r w:rsidRPr="00EF6C3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</w:t>
      </w:r>
    </w:p>
    <w:p w:rsidR="00F30659" w:rsidRPr="00EF6C37" w:rsidRDefault="00F30659" w:rsidP="00F30659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MEĐIMURSKA ŽUPANIJA</w:t>
      </w:r>
    </w:p>
    <w:p w:rsidR="00F30659" w:rsidRPr="00EF6C37" w:rsidRDefault="00F30659" w:rsidP="00F30659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>OPĆINA SVETI JURAJ NA BREGU</w:t>
      </w:r>
    </w:p>
    <w:p w:rsidR="00F30659" w:rsidRDefault="00F30659" w:rsidP="00F30659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 w:rsidRPr="00EF6C37">
        <w:rPr>
          <w:b/>
          <w:sz w:val="24"/>
          <w:szCs w:val="24"/>
        </w:rPr>
        <w:t>OPĆINSKO VIJEĆE</w:t>
      </w:r>
    </w:p>
    <w:p w:rsidR="00F30659" w:rsidRDefault="00F30659" w:rsidP="00F30659">
      <w:pPr>
        <w:rPr>
          <w:b/>
          <w:sz w:val="24"/>
          <w:szCs w:val="24"/>
        </w:rPr>
      </w:pPr>
    </w:p>
    <w:p w:rsidR="00F30659" w:rsidRPr="00071D99" w:rsidRDefault="00F30659" w:rsidP="00F30659">
      <w:pPr>
        <w:rPr>
          <w:sz w:val="24"/>
          <w:szCs w:val="24"/>
        </w:rPr>
      </w:pPr>
      <w:r w:rsidRPr="00071D99">
        <w:rPr>
          <w:sz w:val="24"/>
          <w:szCs w:val="24"/>
        </w:rPr>
        <w:t>KLASA:</w:t>
      </w:r>
      <w:r>
        <w:rPr>
          <w:sz w:val="24"/>
          <w:szCs w:val="24"/>
        </w:rPr>
        <w:t>406-01/20-01/09</w:t>
      </w:r>
    </w:p>
    <w:p w:rsidR="00F30659" w:rsidRPr="00071D99" w:rsidRDefault="00F30659" w:rsidP="00F30659">
      <w:pPr>
        <w:rPr>
          <w:sz w:val="24"/>
          <w:szCs w:val="24"/>
        </w:rPr>
      </w:pPr>
      <w:r w:rsidRPr="00071D99">
        <w:rPr>
          <w:sz w:val="24"/>
          <w:szCs w:val="24"/>
        </w:rPr>
        <w:t>URBROJ:</w:t>
      </w:r>
      <w:r>
        <w:rPr>
          <w:sz w:val="24"/>
          <w:szCs w:val="24"/>
        </w:rPr>
        <w:t>2109/16-03-20-1</w:t>
      </w:r>
    </w:p>
    <w:p w:rsidR="00F30659" w:rsidRPr="00B15ABB" w:rsidRDefault="00F30659" w:rsidP="00F30659">
      <w:pPr>
        <w:rPr>
          <w:sz w:val="24"/>
          <w:szCs w:val="24"/>
        </w:rPr>
      </w:pPr>
      <w:r w:rsidRPr="00071D99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21. prosinca </w:t>
      </w:r>
      <w:r>
        <w:rPr>
          <w:sz w:val="24"/>
          <w:szCs w:val="24"/>
        </w:rPr>
        <w:t>2020.</w:t>
      </w:r>
    </w:p>
    <w:p w:rsidR="00F30659" w:rsidRDefault="00F30659" w:rsidP="00F30659"/>
    <w:p w:rsidR="00F30659" w:rsidRDefault="00F30659" w:rsidP="00F30659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19. Zakona o upravljanju državnom imovinom („Narodne novine“, broj 52/18.) i članka 28</w:t>
      </w:r>
      <w:r w:rsidRPr="00071D99">
        <w:rPr>
          <w:sz w:val="24"/>
          <w:szCs w:val="24"/>
        </w:rPr>
        <w:t xml:space="preserve">. Statuta Općine Sveti Juraj na Bregu („Službeni glasnik Međimurske županije“, broj </w:t>
      </w:r>
      <w:r>
        <w:rPr>
          <w:sz w:val="24"/>
          <w:szCs w:val="24"/>
        </w:rPr>
        <w:t>11/20.) Općinsko vijeće Općine Sveti Juraj</w:t>
      </w:r>
      <w:r>
        <w:rPr>
          <w:sz w:val="24"/>
          <w:szCs w:val="24"/>
        </w:rPr>
        <w:t xml:space="preserve"> na Bregu na 22. sjednici održanoj 21. prosinca </w:t>
      </w:r>
      <w:r>
        <w:rPr>
          <w:sz w:val="24"/>
          <w:szCs w:val="24"/>
        </w:rPr>
        <w:t>2020. godine, donijelo je</w:t>
      </w:r>
    </w:p>
    <w:p w:rsidR="00F30659" w:rsidRDefault="00F30659" w:rsidP="00F30659">
      <w:pPr>
        <w:jc w:val="both"/>
        <w:rPr>
          <w:sz w:val="24"/>
          <w:szCs w:val="24"/>
        </w:rPr>
      </w:pPr>
    </w:p>
    <w:p w:rsidR="00F30659" w:rsidRPr="00071D99" w:rsidRDefault="00F30659" w:rsidP="00F30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F30659" w:rsidRDefault="00F30659" w:rsidP="00F30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Plana upravljanja imovinom u vlasništvu </w:t>
      </w:r>
    </w:p>
    <w:p w:rsidR="00F30659" w:rsidRDefault="00F30659" w:rsidP="00F30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Općine Sveti Juraj na Bregu za 2021. godinu</w:t>
      </w:r>
    </w:p>
    <w:p w:rsidR="00F30659" w:rsidRDefault="00F30659" w:rsidP="00F30659">
      <w:pPr>
        <w:rPr>
          <w:b/>
          <w:sz w:val="24"/>
          <w:szCs w:val="24"/>
        </w:rPr>
      </w:pPr>
    </w:p>
    <w:p w:rsidR="00F30659" w:rsidRDefault="00F30659" w:rsidP="00F30659"/>
    <w:p w:rsidR="00F30659" w:rsidRDefault="00F30659" w:rsidP="00F30659">
      <w:pPr>
        <w:jc w:val="center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>Članak 1.</w:t>
      </w:r>
    </w:p>
    <w:p w:rsidR="00F30659" w:rsidRDefault="00F30659" w:rsidP="00F30659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Sveti Juraj na Bregu donosi Odluku o usvajanju Plana upravljanja imovinom u vlasništvu Općine Sveti Juraj na Bregu za 2021. godinu.</w:t>
      </w:r>
    </w:p>
    <w:p w:rsidR="00F30659" w:rsidRDefault="00F30659" w:rsidP="00F30659">
      <w:pPr>
        <w:pStyle w:val="Odlomakpopisa"/>
        <w:ind w:left="0"/>
        <w:rPr>
          <w:sz w:val="24"/>
          <w:szCs w:val="24"/>
        </w:rPr>
      </w:pPr>
    </w:p>
    <w:p w:rsidR="00F30659" w:rsidRPr="0099751F" w:rsidRDefault="00F30659" w:rsidP="00F30659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99751F">
        <w:rPr>
          <w:b/>
          <w:sz w:val="24"/>
          <w:szCs w:val="24"/>
        </w:rPr>
        <w:t>.</w:t>
      </w:r>
    </w:p>
    <w:p w:rsidR="00F30659" w:rsidRDefault="00F30659" w:rsidP="00F30659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</w:t>
      </w:r>
      <w:r w:rsidRPr="0099751F">
        <w:rPr>
          <w:sz w:val="24"/>
          <w:szCs w:val="24"/>
        </w:rPr>
        <w:t xml:space="preserve"> „Službenom glasniku Međimurske županije“.</w:t>
      </w:r>
    </w:p>
    <w:p w:rsidR="00F30659" w:rsidRDefault="00F30659" w:rsidP="00F30659">
      <w:pPr>
        <w:pStyle w:val="Odlomakpopisa"/>
        <w:ind w:left="0"/>
        <w:rPr>
          <w:sz w:val="24"/>
          <w:szCs w:val="24"/>
        </w:rPr>
      </w:pPr>
    </w:p>
    <w:bookmarkEnd w:id="1"/>
    <w:p w:rsidR="00F30659" w:rsidRDefault="00F30659" w:rsidP="00F30659">
      <w:pPr>
        <w:pStyle w:val="Odlomakpopisa"/>
        <w:ind w:left="0"/>
        <w:rPr>
          <w:sz w:val="24"/>
          <w:szCs w:val="24"/>
        </w:rPr>
      </w:pPr>
    </w:p>
    <w:p w:rsidR="00F30659" w:rsidRPr="00EF6C37" w:rsidRDefault="00F30659" w:rsidP="00F30659">
      <w:pPr>
        <w:pStyle w:val="Odlomakpopis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F6C37">
        <w:rPr>
          <w:b/>
          <w:sz w:val="24"/>
          <w:szCs w:val="24"/>
        </w:rPr>
        <w:t>PREDSJEDNIK</w:t>
      </w:r>
    </w:p>
    <w:p w:rsidR="00F30659" w:rsidRDefault="00F30659" w:rsidP="00F30659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Općinskog vijeća</w:t>
      </w:r>
    </w:p>
    <w:p w:rsidR="00F30659" w:rsidRDefault="00F30659" w:rsidP="00F30659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Anđelko Kovačić</w:t>
      </w:r>
    </w:p>
    <w:p w:rsidR="00F30659" w:rsidRPr="002E4DE8" w:rsidRDefault="00F30659" w:rsidP="00F30659">
      <w:pPr>
        <w:pStyle w:val="Odlomakpopisa"/>
        <w:jc w:val="center"/>
        <w:rPr>
          <w:b/>
          <w:sz w:val="24"/>
          <w:szCs w:val="24"/>
        </w:rPr>
      </w:pPr>
    </w:p>
    <w:bookmarkEnd w:id="0"/>
    <w:p w:rsidR="00CB28AB" w:rsidRDefault="00CB28AB"/>
    <w:sectPr w:rsidR="00CB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59"/>
    <w:rsid w:val="00574322"/>
    <w:rsid w:val="00CB28AB"/>
    <w:rsid w:val="00E17AD4"/>
    <w:rsid w:val="00F3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5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659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59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659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2020-12-23T13:50:00Z</dcterms:created>
  <dcterms:modified xsi:type="dcterms:W3CDTF">2020-12-23T14:02:00Z</dcterms:modified>
</cp:coreProperties>
</file>